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945" w:rsidRDefault="00F06D02">
      <w:r w:rsidRPr="00195833">
        <w:rPr>
          <w:b/>
          <w:noProof/>
          <w:sz w:val="40"/>
          <w:szCs w:val="40"/>
          <w:lang w:eastAsia="cs-CZ"/>
        </w:rPr>
        <w:drawing>
          <wp:inline distT="0" distB="0" distL="0" distR="0" wp14:anchorId="0010BD81" wp14:editId="1D42BC0E">
            <wp:extent cx="5760720" cy="1258570"/>
            <wp:effectExtent l="0" t="0" r="0" b="0"/>
            <wp:docPr id="4"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ázek 3"/>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60720" cy="1258570"/>
                    </a:xfrm>
                    <a:prstGeom prst="rect">
                      <a:avLst/>
                    </a:prstGeom>
                  </pic:spPr>
                </pic:pic>
              </a:graphicData>
            </a:graphic>
          </wp:inline>
        </w:drawing>
      </w:r>
    </w:p>
    <w:p w:rsidR="00F06D02" w:rsidRDefault="00F06D02"/>
    <w:p w:rsidR="00F06D02" w:rsidRDefault="00F06D02" w:rsidP="00F06D02"/>
    <w:p w:rsidR="009F781C" w:rsidRDefault="009F781C" w:rsidP="00F06D02"/>
    <w:p w:rsidR="009F781C" w:rsidRDefault="009F781C" w:rsidP="00F06D02"/>
    <w:p w:rsidR="009F781C" w:rsidRDefault="009F781C" w:rsidP="00F06D02"/>
    <w:p w:rsidR="009F781C" w:rsidRDefault="009F781C" w:rsidP="00F06D02">
      <w:bookmarkStart w:id="0" w:name="_GoBack"/>
      <w:bookmarkEnd w:id="0"/>
    </w:p>
    <w:p w:rsidR="009F781C" w:rsidRDefault="009F781C" w:rsidP="00F06D02"/>
    <w:p w:rsidR="00F06D02" w:rsidRDefault="00F06D02"/>
    <w:tbl>
      <w:tblPr>
        <w:tblW w:w="9323" w:type="dxa"/>
        <w:tblCellMar>
          <w:left w:w="0" w:type="dxa"/>
          <w:right w:w="0" w:type="dxa"/>
        </w:tblCellMar>
        <w:tblLook w:val="0400" w:firstRow="0" w:lastRow="0" w:firstColumn="0" w:lastColumn="0" w:noHBand="0" w:noVBand="1"/>
      </w:tblPr>
      <w:tblGrid>
        <w:gridCol w:w="2214"/>
        <w:gridCol w:w="7109"/>
      </w:tblGrid>
      <w:tr w:rsidR="001F3354" w:rsidRPr="001F3354" w:rsidTr="001F3354">
        <w:trPr>
          <w:trHeight w:val="251"/>
        </w:trPr>
        <w:tc>
          <w:tcPr>
            <w:tcW w:w="2214"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1F3354" w:rsidRPr="001F3354" w:rsidRDefault="001F3354" w:rsidP="001F3354">
            <w:pPr>
              <w:spacing w:after="0" w:line="240" w:lineRule="auto"/>
              <w:rPr>
                <w:rFonts w:ascii="Calibri" w:eastAsia="Calibri" w:hAnsi="Calibri" w:cs="Times New Roman"/>
                <w:b/>
                <w:sz w:val="24"/>
                <w:szCs w:val="24"/>
              </w:rPr>
            </w:pPr>
            <w:r w:rsidRPr="001F3354">
              <w:rPr>
                <w:rFonts w:ascii="Calibri" w:eastAsia="Calibri" w:hAnsi="Calibri" w:cs="Times New Roman"/>
                <w:b/>
                <w:bCs/>
                <w:sz w:val="24"/>
                <w:szCs w:val="24"/>
              </w:rPr>
              <w:t>Název školy</w:t>
            </w:r>
          </w:p>
        </w:tc>
        <w:tc>
          <w:tcPr>
            <w:tcW w:w="7109"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1F3354" w:rsidRPr="001F3354" w:rsidRDefault="001F3354" w:rsidP="001F3354">
            <w:pPr>
              <w:spacing w:after="0" w:line="240" w:lineRule="auto"/>
              <w:rPr>
                <w:rFonts w:ascii="Calibri" w:eastAsia="Calibri" w:hAnsi="Calibri" w:cs="Times New Roman"/>
                <w:sz w:val="24"/>
                <w:szCs w:val="24"/>
              </w:rPr>
            </w:pPr>
            <w:r w:rsidRPr="001F3354">
              <w:rPr>
                <w:rFonts w:ascii="Calibri" w:eastAsia="Calibri" w:hAnsi="Calibri" w:cs="Times New Roman"/>
                <w:bCs/>
                <w:sz w:val="24"/>
                <w:szCs w:val="24"/>
              </w:rPr>
              <w:t>Soukromé střední odborné učiliště LIVA s.r.o.</w:t>
            </w:r>
          </w:p>
        </w:tc>
      </w:tr>
      <w:tr w:rsidR="001F3354" w:rsidRPr="001F3354" w:rsidTr="001F3354">
        <w:trPr>
          <w:trHeight w:val="469"/>
        </w:trPr>
        <w:tc>
          <w:tcPr>
            <w:tcW w:w="2214" w:type="dxa"/>
            <w:tcBorders>
              <w:top w:val="single" w:sz="8" w:space="0" w:color="9BBB59"/>
              <w:left w:val="single" w:sz="8" w:space="0" w:color="9BBB59"/>
              <w:bottom w:val="single" w:sz="8" w:space="0" w:color="9BBB59"/>
              <w:right w:val="single" w:sz="8" w:space="0" w:color="9BBB59"/>
            </w:tcBorders>
            <w:tcMar>
              <w:top w:w="72" w:type="dxa"/>
              <w:left w:w="144" w:type="dxa"/>
              <w:bottom w:w="72" w:type="dxa"/>
              <w:right w:w="144" w:type="dxa"/>
            </w:tcMar>
            <w:vAlign w:val="center"/>
            <w:hideMark/>
          </w:tcPr>
          <w:p w:rsidR="001F3354" w:rsidRPr="001F3354" w:rsidRDefault="001F3354" w:rsidP="001F3354">
            <w:pPr>
              <w:spacing w:after="0" w:line="240" w:lineRule="auto"/>
              <w:rPr>
                <w:rFonts w:ascii="Calibri" w:eastAsia="Calibri" w:hAnsi="Calibri" w:cs="Times New Roman"/>
                <w:b/>
                <w:sz w:val="24"/>
                <w:szCs w:val="24"/>
              </w:rPr>
            </w:pPr>
            <w:r w:rsidRPr="001F3354">
              <w:rPr>
                <w:rFonts w:ascii="Calibri" w:eastAsia="Calibri" w:hAnsi="Calibri" w:cs="Times New Roman"/>
                <w:b/>
                <w:sz w:val="24"/>
                <w:szCs w:val="24"/>
              </w:rPr>
              <w:t>Projekt</w:t>
            </w:r>
          </w:p>
        </w:tc>
        <w:tc>
          <w:tcPr>
            <w:tcW w:w="7109" w:type="dxa"/>
            <w:tcBorders>
              <w:top w:val="single" w:sz="8" w:space="0" w:color="9BBB59"/>
              <w:left w:val="single" w:sz="8" w:space="0" w:color="9BBB59"/>
              <w:bottom w:val="single" w:sz="8" w:space="0" w:color="9BBB59"/>
              <w:right w:val="single" w:sz="8" w:space="0" w:color="9BBB59"/>
            </w:tcBorders>
            <w:tcMar>
              <w:top w:w="72" w:type="dxa"/>
              <w:left w:w="144" w:type="dxa"/>
              <w:bottom w:w="72" w:type="dxa"/>
              <w:right w:w="144" w:type="dxa"/>
            </w:tcMar>
            <w:vAlign w:val="center"/>
            <w:hideMark/>
          </w:tcPr>
          <w:p w:rsidR="001F3354" w:rsidRPr="001F3354" w:rsidRDefault="001F3354" w:rsidP="001F3354">
            <w:pPr>
              <w:spacing w:after="0" w:line="240" w:lineRule="auto"/>
              <w:rPr>
                <w:rFonts w:ascii="Calibri" w:eastAsia="Calibri" w:hAnsi="Calibri" w:cs="Times New Roman"/>
                <w:sz w:val="24"/>
                <w:szCs w:val="24"/>
              </w:rPr>
            </w:pPr>
            <w:r w:rsidRPr="001F3354">
              <w:rPr>
                <w:rFonts w:ascii="Calibri" w:eastAsia="Calibri" w:hAnsi="Calibri" w:cs="Times New Roman"/>
                <w:sz w:val="24"/>
                <w:szCs w:val="24"/>
              </w:rPr>
              <w:t>CZ.1.07/1.5.00/34.1035 Elektronické studijní zdroje</w:t>
            </w:r>
          </w:p>
        </w:tc>
      </w:tr>
      <w:tr w:rsidR="001F3354" w:rsidRPr="001F3354" w:rsidTr="001F3354">
        <w:trPr>
          <w:trHeight w:val="469"/>
        </w:trPr>
        <w:tc>
          <w:tcPr>
            <w:tcW w:w="2214"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1F3354" w:rsidRPr="001F3354" w:rsidRDefault="001F3354" w:rsidP="001F3354">
            <w:pPr>
              <w:spacing w:after="0" w:line="240" w:lineRule="auto"/>
              <w:rPr>
                <w:rFonts w:ascii="Calibri" w:eastAsia="Calibri" w:hAnsi="Calibri" w:cs="Times New Roman"/>
                <w:b/>
                <w:sz w:val="24"/>
                <w:szCs w:val="24"/>
              </w:rPr>
            </w:pPr>
            <w:r w:rsidRPr="001F3354">
              <w:rPr>
                <w:rFonts w:ascii="Calibri" w:eastAsia="Calibri" w:hAnsi="Calibri" w:cs="Times New Roman"/>
                <w:b/>
                <w:sz w:val="24"/>
                <w:szCs w:val="24"/>
              </w:rPr>
              <w:t>Název materiálu</w:t>
            </w:r>
          </w:p>
        </w:tc>
        <w:tc>
          <w:tcPr>
            <w:tcW w:w="7109"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1F3354" w:rsidRPr="001F3354" w:rsidRDefault="009F781C" w:rsidP="001F3354">
            <w:pPr>
              <w:spacing w:after="0" w:line="240" w:lineRule="auto"/>
              <w:rPr>
                <w:rFonts w:ascii="Calibri" w:eastAsia="Calibri" w:hAnsi="Calibri" w:cs="Times New Roman"/>
                <w:sz w:val="24"/>
                <w:szCs w:val="24"/>
              </w:rPr>
            </w:pPr>
            <w:r w:rsidRPr="009F781C">
              <w:rPr>
                <w:rFonts w:ascii="Calibri" w:eastAsia="Calibri" w:hAnsi="Calibri" w:cs="Times New Roman"/>
                <w:sz w:val="24"/>
                <w:szCs w:val="24"/>
              </w:rPr>
              <w:t>VY_42_INOVACE_0327 Matematizace reálné situace</w:t>
            </w:r>
          </w:p>
        </w:tc>
      </w:tr>
      <w:tr w:rsidR="001F3354" w:rsidRPr="001F3354" w:rsidTr="001F3354">
        <w:trPr>
          <w:trHeight w:val="469"/>
        </w:trPr>
        <w:tc>
          <w:tcPr>
            <w:tcW w:w="2214" w:type="dxa"/>
            <w:tcBorders>
              <w:top w:val="single" w:sz="8" w:space="0" w:color="9BBB59"/>
              <w:left w:val="single" w:sz="8" w:space="0" w:color="9BBB59"/>
              <w:bottom w:val="single" w:sz="8" w:space="0" w:color="9BBB59"/>
              <w:right w:val="single" w:sz="8" w:space="0" w:color="9BBB59"/>
            </w:tcBorders>
            <w:tcMar>
              <w:top w:w="72" w:type="dxa"/>
              <w:left w:w="144" w:type="dxa"/>
              <w:bottom w:w="72" w:type="dxa"/>
              <w:right w:w="144" w:type="dxa"/>
            </w:tcMar>
            <w:vAlign w:val="center"/>
            <w:hideMark/>
          </w:tcPr>
          <w:p w:rsidR="001F3354" w:rsidRPr="001F3354" w:rsidRDefault="001F3354" w:rsidP="001F3354">
            <w:pPr>
              <w:spacing w:after="0" w:line="240" w:lineRule="auto"/>
              <w:rPr>
                <w:rFonts w:ascii="Calibri" w:eastAsia="Calibri" w:hAnsi="Calibri" w:cs="Times New Roman"/>
                <w:b/>
                <w:sz w:val="24"/>
                <w:szCs w:val="24"/>
              </w:rPr>
            </w:pPr>
            <w:r w:rsidRPr="001F3354">
              <w:rPr>
                <w:rFonts w:ascii="Calibri" w:eastAsia="Calibri" w:hAnsi="Calibri" w:cs="Times New Roman"/>
                <w:b/>
                <w:sz w:val="24"/>
                <w:szCs w:val="24"/>
              </w:rPr>
              <w:t>Tematická oblast</w:t>
            </w:r>
          </w:p>
        </w:tc>
        <w:tc>
          <w:tcPr>
            <w:tcW w:w="7109" w:type="dxa"/>
            <w:tcBorders>
              <w:top w:val="single" w:sz="8" w:space="0" w:color="9BBB59"/>
              <w:left w:val="single" w:sz="8" w:space="0" w:color="9BBB59"/>
              <w:bottom w:val="single" w:sz="8" w:space="0" w:color="9BBB59"/>
              <w:right w:val="single" w:sz="8" w:space="0" w:color="9BBB59"/>
            </w:tcBorders>
            <w:tcMar>
              <w:top w:w="72" w:type="dxa"/>
              <w:left w:w="144" w:type="dxa"/>
              <w:bottom w:w="72" w:type="dxa"/>
              <w:right w:w="144" w:type="dxa"/>
            </w:tcMar>
            <w:vAlign w:val="center"/>
            <w:hideMark/>
          </w:tcPr>
          <w:p w:rsidR="001F3354" w:rsidRPr="001F3354" w:rsidRDefault="001F3354" w:rsidP="001F3354">
            <w:pPr>
              <w:spacing w:after="0" w:line="240" w:lineRule="auto"/>
              <w:rPr>
                <w:rFonts w:ascii="Calibri" w:eastAsia="Calibri" w:hAnsi="Calibri" w:cs="Times New Roman"/>
                <w:sz w:val="24"/>
                <w:szCs w:val="24"/>
              </w:rPr>
            </w:pPr>
            <w:r w:rsidRPr="001F3354">
              <w:rPr>
                <w:rFonts w:ascii="Calibri" w:eastAsia="Calibri" w:hAnsi="Calibri" w:cs="Times New Roman"/>
                <w:sz w:val="24"/>
                <w:szCs w:val="24"/>
              </w:rPr>
              <w:t>Kombinatorika a pravděpodobnost</w:t>
            </w:r>
          </w:p>
        </w:tc>
      </w:tr>
      <w:tr w:rsidR="001F3354" w:rsidRPr="001F3354" w:rsidTr="001F3354">
        <w:trPr>
          <w:trHeight w:val="469"/>
        </w:trPr>
        <w:tc>
          <w:tcPr>
            <w:tcW w:w="2214"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1F3354" w:rsidRPr="001F3354" w:rsidRDefault="001F3354" w:rsidP="001F3354">
            <w:pPr>
              <w:spacing w:after="0" w:line="240" w:lineRule="auto"/>
              <w:rPr>
                <w:rFonts w:ascii="Calibri" w:eastAsia="Calibri" w:hAnsi="Calibri" w:cs="Times New Roman"/>
                <w:b/>
                <w:sz w:val="24"/>
                <w:szCs w:val="24"/>
              </w:rPr>
            </w:pPr>
            <w:r w:rsidRPr="001F3354">
              <w:rPr>
                <w:rFonts w:ascii="Calibri" w:eastAsia="Calibri" w:hAnsi="Calibri" w:cs="Times New Roman"/>
                <w:b/>
                <w:sz w:val="24"/>
                <w:szCs w:val="24"/>
              </w:rPr>
              <w:t>Ročník</w:t>
            </w:r>
          </w:p>
        </w:tc>
        <w:tc>
          <w:tcPr>
            <w:tcW w:w="7109"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1F3354" w:rsidRPr="001F3354" w:rsidRDefault="00C17CD3" w:rsidP="001F3354">
            <w:pPr>
              <w:spacing w:after="0"/>
              <w:rPr>
                <w:rFonts w:ascii="Calibri" w:eastAsia="Calibri" w:hAnsi="Calibri" w:cs="Times New Roman"/>
              </w:rPr>
            </w:pPr>
            <w:r>
              <w:rPr>
                <w:rFonts w:ascii="Calibri" w:eastAsia="Calibri" w:hAnsi="Calibri" w:cs="Times New Roman"/>
                <w:sz w:val="24"/>
                <w:szCs w:val="24"/>
              </w:rPr>
              <w:t>3. ročník</w:t>
            </w:r>
          </w:p>
        </w:tc>
      </w:tr>
      <w:tr w:rsidR="001F3354" w:rsidRPr="001F3354" w:rsidTr="001F3354">
        <w:trPr>
          <w:trHeight w:val="469"/>
        </w:trPr>
        <w:tc>
          <w:tcPr>
            <w:tcW w:w="2214" w:type="dxa"/>
            <w:tcBorders>
              <w:top w:val="single" w:sz="8" w:space="0" w:color="9BBB59"/>
              <w:left w:val="single" w:sz="8" w:space="0" w:color="9BBB59"/>
              <w:bottom w:val="single" w:sz="8" w:space="0" w:color="9BBB59"/>
              <w:right w:val="single" w:sz="8" w:space="0" w:color="9BBB59"/>
            </w:tcBorders>
            <w:tcMar>
              <w:top w:w="72" w:type="dxa"/>
              <w:left w:w="144" w:type="dxa"/>
              <w:bottom w:w="72" w:type="dxa"/>
              <w:right w:w="144" w:type="dxa"/>
            </w:tcMar>
            <w:vAlign w:val="center"/>
            <w:hideMark/>
          </w:tcPr>
          <w:p w:rsidR="001F3354" w:rsidRPr="001F3354" w:rsidRDefault="001F3354" w:rsidP="001F3354">
            <w:pPr>
              <w:spacing w:after="0" w:line="240" w:lineRule="auto"/>
              <w:rPr>
                <w:rFonts w:ascii="Calibri" w:eastAsia="Calibri" w:hAnsi="Calibri" w:cs="Times New Roman"/>
                <w:b/>
                <w:sz w:val="24"/>
                <w:szCs w:val="24"/>
              </w:rPr>
            </w:pPr>
            <w:r w:rsidRPr="001F3354">
              <w:rPr>
                <w:rFonts w:ascii="Calibri" w:eastAsia="Calibri" w:hAnsi="Calibri" w:cs="Times New Roman"/>
                <w:b/>
                <w:sz w:val="24"/>
                <w:szCs w:val="24"/>
              </w:rPr>
              <w:t>Autor</w:t>
            </w:r>
          </w:p>
        </w:tc>
        <w:tc>
          <w:tcPr>
            <w:tcW w:w="7109" w:type="dxa"/>
            <w:tcBorders>
              <w:top w:val="single" w:sz="8" w:space="0" w:color="9BBB59"/>
              <w:left w:val="single" w:sz="8" w:space="0" w:color="9BBB59"/>
              <w:bottom w:val="single" w:sz="8" w:space="0" w:color="9BBB59"/>
              <w:right w:val="single" w:sz="8" w:space="0" w:color="9BBB59"/>
            </w:tcBorders>
            <w:tcMar>
              <w:top w:w="72" w:type="dxa"/>
              <w:left w:w="144" w:type="dxa"/>
              <w:bottom w:w="72" w:type="dxa"/>
              <w:right w:w="144" w:type="dxa"/>
            </w:tcMar>
            <w:vAlign w:val="center"/>
            <w:hideMark/>
          </w:tcPr>
          <w:p w:rsidR="001F3354" w:rsidRPr="001F3354" w:rsidRDefault="001F3354" w:rsidP="001F3354">
            <w:pPr>
              <w:spacing w:after="0" w:line="240" w:lineRule="auto"/>
              <w:rPr>
                <w:rFonts w:ascii="Calibri" w:eastAsia="Calibri" w:hAnsi="Calibri" w:cs="Times New Roman"/>
                <w:sz w:val="24"/>
                <w:szCs w:val="24"/>
              </w:rPr>
            </w:pPr>
            <w:r w:rsidRPr="001F3354">
              <w:rPr>
                <w:rFonts w:ascii="Calibri" w:eastAsia="Calibri" w:hAnsi="Calibri" w:cs="Times New Roman"/>
                <w:sz w:val="24"/>
                <w:szCs w:val="24"/>
              </w:rPr>
              <w:t>Mgr. Jiřina Rychtářová</w:t>
            </w:r>
          </w:p>
        </w:tc>
      </w:tr>
      <w:tr w:rsidR="001F3354" w:rsidRPr="001F3354" w:rsidTr="001F3354">
        <w:trPr>
          <w:trHeight w:val="469"/>
        </w:trPr>
        <w:tc>
          <w:tcPr>
            <w:tcW w:w="2214"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1F3354" w:rsidRPr="001F3354" w:rsidRDefault="001F3354" w:rsidP="001F3354">
            <w:pPr>
              <w:spacing w:after="0" w:line="240" w:lineRule="auto"/>
              <w:rPr>
                <w:rFonts w:ascii="Calibri" w:eastAsia="Calibri" w:hAnsi="Calibri" w:cs="Times New Roman"/>
                <w:b/>
                <w:sz w:val="24"/>
                <w:szCs w:val="24"/>
              </w:rPr>
            </w:pPr>
            <w:r w:rsidRPr="001F3354">
              <w:rPr>
                <w:rFonts w:ascii="Calibri" w:eastAsia="Calibri" w:hAnsi="Calibri" w:cs="Times New Roman"/>
                <w:b/>
                <w:sz w:val="24"/>
                <w:szCs w:val="24"/>
              </w:rPr>
              <w:t>Datum vzniku</w:t>
            </w:r>
          </w:p>
        </w:tc>
        <w:tc>
          <w:tcPr>
            <w:tcW w:w="7109"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1F3354" w:rsidRPr="00C17CD3" w:rsidRDefault="009F781C" w:rsidP="001F3354">
            <w:pPr>
              <w:spacing w:after="0"/>
              <w:rPr>
                <w:rFonts w:ascii="Calibri" w:eastAsia="Calibri" w:hAnsi="Calibri" w:cs="Times New Roman"/>
                <w:sz w:val="24"/>
                <w:szCs w:val="24"/>
              </w:rPr>
            </w:pPr>
            <w:proofErr w:type="gramStart"/>
            <w:r w:rsidRPr="00C17CD3">
              <w:rPr>
                <w:rFonts w:ascii="Calibri" w:eastAsia="Calibri" w:hAnsi="Calibri" w:cs="Times New Roman"/>
                <w:sz w:val="24"/>
                <w:szCs w:val="24"/>
              </w:rPr>
              <w:t>29.12</w:t>
            </w:r>
            <w:r w:rsidR="001F3354" w:rsidRPr="00C17CD3">
              <w:rPr>
                <w:rFonts w:ascii="Calibri" w:eastAsia="Calibri" w:hAnsi="Calibri" w:cs="Times New Roman"/>
                <w:sz w:val="24"/>
                <w:szCs w:val="24"/>
              </w:rPr>
              <w:t>.2013</w:t>
            </w:r>
            <w:proofErr w:type="gramEnd"/>
          </w:p>
        </w:tc>
      </w:tr>
      <w:tr w:rsidR="001F3354" w:rsidRPr="001F3354" w:rsidTr="001F3354">
        <w:trPr>
          <w:trHeight w:val="469"/>
        </w:trPr>
        <w:tc>
          <w:tcPr>
            <w:tcW w:w="2214" w:type="dxa"/>
            <w:tcBorders>
              <w:top w:val="single" w:sz="8" w:space="0" w:color="9BBB59"/>
              <w:left w:val="single" w:sz="8" w:space="0" w:color="9BBB59"/>
              <w:bottom w:val="single" w:sz="8" w:space="0" w:color="9BBB59"/>
              <w:right w:val="single" w:sz="8" w:space="0" w:color="9BBB59"/>
            </w:tcBorders>
            <w:tcMar>
              <w:top w:w="72" w:type="dxa"/>
              <w:left w:w="144" w:type="dxa"/>
              <w:bottom w:w="72" w:type="dxa"/>
              <w:right w:w="144" w:type="dxa"/>
            </w:tcMar>
            <w:vAlign w:val="center"/>
            <w:hideMark/>
          </w:tcPr>
          <w:p w:rsidR="001F3354" w:rsidRPr="001F3354" w:rsidRDefault="001F3354" w:rsidP="001F3354">
            <w:pPr>
              <w:spacing w:after="0" w:line="240" w:lineRule="auto"/>
              <w:rPr>
                <w:rFonts w:ascii="Calibri" w:eastAsia="Calibri" w:hAnsi="Calibri" w:cs="Times New Roman"/>
                <w:b/>
                <w:sz w:val="24"/>
                <w:szCs w:val="24"/>
              </w:rPr>
            </w:pPr>
            <w:r w:rsidRPr="001F3354">
              <w:rPr>
                <w:rFonts w:ascii="Calibri" w:eastAsia="Calibri" w:hAnsi="Calibri" w:cs="Times New Roman"/>
                <w:b/>
                <w:sz w:val="24"/>
                <w:szCs w:val="24"/>
              </w:rPr>
              <w:t>Anotace</w:t>
            </w:r>
          </w:p>
        </w:tc>
        <w:tc>
          <w:tcPr>
            <w:tcW w:w="7109" w:type="dxa"/>
            <w:tcBorders>
              <w:top w:val="single" w:sz="8" w:space="0" w:color="9BBB59"/>
              <w:left w:val="single" w:sz="8" w:space="0" w:color="9BBB59"/>
              <w:bottom w:val="single" w:sz="8" w:space="0" w:color="9BBB59"/>
              <w:right w:val="single" w:sz="8" w:space="0" w:color="9BBB59"/>
            </w:tcBorders>
            <w:tcMar>
              <w:top w:w="72" w:type="dxa"/>
              <w:left w:w="144" w:type="dxa"/>
              <w:bottom w:w="72" w:type="dxa"/>
              <w:right w:w="144" w:type="dxa"/>
            </w:tcMar>
            <w:vAlign w:val="center"/>
            <w:hideMark/>
          </w:tcPr>
          <w:p w:rsidR="001F3354" w:rsidRPr="001F3354" w:rsidRDefault="009F781C" w:rsidP="001F3354">
            <w:pPr>
              <w:spacing w:after="0" w:line="240" w:lineRule="auto"/>
              <w:rPr>
                <w:rFonts w:ascii="Calibri" w:eastAsia="Calibri" w:hAnsi="Calibri" w:cs="Times New Roman"/>
                <w:sz w:val="24"/>
                <w:szCs w:val="24"/>
              </w:rPr>
            </w:pPr>
            <w:r w:rsidRPr="009F781C">
              <w:rPr>
                <w:rFonts w:ascii="Calibri" w:eastAsia="Calibri" w:hAnsi="Calibri" w:cs="Times New Roman"/>
                <w:sz w:val="24"/>
                <w:szCs w:val="24"/>
              </w:rPr>
              <w:t>Řešení vzorových úloh – matematizace reálné situace, samostatné řešení příkladů s možností kontroly výsledku</w:t>
            </w:r>
          </w:p>
        </w:tc>
      </w:tr>
      <w:tr w:rsidR="001F3354" w:rsidRPr="001F3354" w:rsidTr="001F3354">
        <w:trPr>
          <w:trHeight w:val="469"/>
        </w:trPr>
        <w:tc>
          <w:tcPr>
            <w:tcW w:w="2214"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1F3354" w:rsidRPr="001F3354" w:rsidRDefault="001F3354" w:rsidP="001F3354">
            <w:pPr>
              <w:spacing w:after="0" w:line="240" w:lineRule="auto"/>
              <w:rPr>
                <w:rFonts w:ascii="Calibri" w:eastAsia="Calibri" w:hAnsi="Calibri" w:cs="Times New Roman"/>
                <w:b/>
                <w:sz w:val="24"/>
                <w:szCs w:val="24"/>
              </w:rPr>
            </w:pPr>
            <w:r w:rsidRPr="001F3354">
              <w:rPr>
                <w:rFonts w:ascii="Calibri" w:eastAsia="Calibri" w:hAnsi="Calibri" w:cs="Times New Roman"/>
                <w:b/>
                <w:sz w:val="24"/>
                <w:szCs w:val="24"/>
              </w:rPr>
              <w:t>Metodika</w:t>
            </w:r>
          </w:p>
        </w:tc>
        <w:tc>
          <w:tcPr>
            <w:tcW w:w="7109"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1F3354" w:rsidRPr="001F3354" w:rsidRDefault="001F3354" w:rsidP="001F3354">
            <w:pPr>
              <w:spacing w:after="0" w:line="240" w:lineRule="auto"/>
              <w:rPr>
                <w:rFonts w:ascii="Calibri" w:eastAsia="Calibri" w:hAnsi="Calibri" w:cs="Times New Roman"/>
                <w:sz w:val="24"/>
                <w:szCs w:val="24"/>
              </w:rPr>
            </w:pPr>
            <w:r w:rsidRPr="001F3354">
              <w:rPr>
                <w:rFonts w:ascii="Calibri" w:eastAsia="Calibri" w:hAnsi="Calibri" w:cs="Times New Roman"/>
                <w:sz w:val="24"/>
                <w:szCs w:val="24"/>
              </w:rPr>
              <w:t>Samostatné řešení příkladů s možností kontroly postupu a výsledků</w:t>
            </w:r>
          </w:p>
        </w:tc>
      </w:tr>
      <w:tr w:rsidR="001F3354" w:rsidRPr="001F3354" w:rsidTr="001F3354">
        <w:trPr>
          <w:trHeight w:val="18"/>
        </w:trPr>
        <w:tc>
          <w:tcPr>
            <w:tcW w:w="9323" w:type="dxa"/>
            <w:gridSpan w:val="2"/>
            <w:tcBorders>
              <w:top w:val="single" w:sz="8" w:space="0" w:color="9BBB59"/>
              <w:left w:val="single" w:sz="8" w:space="0" w:color="9BBB59"/>
              <w:bottom w:val="single" w:sz="8" w:space="0" w:color="9BBB59"/>
              <w:right w:val="single" w:sz="8" w:space="0" w:color="9BBB59"/>
            </w:tcBorders>
            <w:tcMar>
              <w:top w:w="72" w:type="dxa"/>
              <w:left w:w="144" w:type="dxa"/>
              <w:bottom w:w="72" w:type="dxa"/>
              <w:right w:w="144" w:type="dxa"/>
            </w:tcMar>
            <w:vAlign w:val="center"/>
            <w:hideMark/>
          </w:tcPr>
          <w:p w:rsidR="001F3354" w:rsidRPr="001F3354" w:rsidRDefault="001F3354" w:rsidP="001F3354">
            <w:pPr>
              <w:spacing w:after="0" w:line="240" w:lineRule="auto"/>
              <w:jc w:val="center"/>
              <w:rPr>
                <w:rFonts w:ascii="Calibri" w:eastAsia="Calibri" w:hAnsi="Calibri" w:cs="Times New Roman"/>
                <w:b/>
                <w:sz w:val="24"/>
                <w:szCs w:val="24"/>
              </w:rPr>
            </w:pPr>
            <w:r w:rsidRPr="001F3354">
              <w:rPr>
                <w:rFonts w:ascii="Calibri" w:eastAsia="Calibri" w:hAnsi="Calibri" w:cs="Times New Roman"/>
                <w:b/>
                <w:bCs/>
                <w:sz w:val="24"/>
                <w:szCs w:val="24"/>
              </w:rPr>
              <w:t>Publikované materiály pochází ze zdrojů autora.</w:t>
            </w:r>
          </w:p>
        </w:tc>
      </w:tr>
    </w:tbl>
    <w:p w:rsidR="00F06D02" w:rsidRDefault="00F06D02"/>
    <w:p w:rsidR="00F06D02" w:rsidRDefault="00F06D02"/>
    <w:p w:rsidR="009F781C" w:rsidRDefault="009F781C"/>
    <w:p w:rsidR="00F06D02" w:rsidRDefault="00F06D02" w:rsidP="00F06D02">
      <w:pPr>
        <w:pStyle w:val="Bezmezer"/>
        <w:jc w:val="center"/>
        <w:rPr>
          <w:b/>
          <w:sz w:val="32"/>
          <w:szCs w:val="32"/>
          <w:u w:val="single"/>
        </w:rPr>
      </w:pPr>
      <w:r w:rsidRPr="00F06D02">
        <w:rPr>
          <w:b/>
          <w:sz w:val="32"/>
          <w:szCs w:val="32"/>
          <w:u w:val="single"/>
        </w:rPr>
        <w:lastRenderedPageBreak/>
        <w:t>Řešte úlohy z běžného života:</w:t>
      </w:r>
    </w:p>
    <w:p w:rsidR="009F781C" w:rsidRDefault="009F781C" w:rsidP="00F06D02">
      <w:pPr>
        <w:pStyle w:val="Bezmezer"/>
        <w:jc w:val="center"/>
        <w:rPr>
          <w:b/>
          <w:sz w:val="32"/>
          <w:szCs w:val="32"/>
          <w:u w:val="single"/>
        </w:rPr>
      </w:pPr>
    </w:p>
    <w:p w:rsidR="00F06D02" w:rsidRDefault="00F06D02" w:rsidP="00F06D02">
      <w:pPr>
        <w:pStyle w:val="Bezmezer"/>
        <w:rPr>
          <w:sz w:val="28"/>
          <w:szCs w:val="28"/>
        </w:rPr>
      </w:pPr>
      <w:r>
        <w:rPr>
          <w:sz w:val="28"/>
          <w:szCs w:val="28"/>
        </w:rPr>
        <w:t xml:space="preserve">1) Pravděpodobnost narození chlapce je 0,51, děvčete tedy 0,49 (součet musí být jedna). Určete </w:t>
      </w:r>
      <w:r w:rsidR="008D5297">
        <w:rPr>
          <w:sz w:val="28"/>
          <w:szCs w:val="28"/>
        </w:rPr>
        <w:t xml:space="preserve">při narození šesti dětí </w:t>
      </w:r>
      <w:r>
        <w:rPr>
          <w:sz w:val="28"/>
          <w:szCs w:val="28"/>
        </w:rPr>
        <w:t>pravděpodobnost narození</w:t>
      </w:r>
    </w:p>
    <w:p w:rsidR="00F06D02" w:rsidRDefault="00F06D02" w:rsidP="00F06D02">
      <w:pPr>
        <w:pStyle w:val="Bezmezer"/>
        <w:rPr>
          <w:sz w:val="28"/>
          <w:szCs w:val="28"/>
        </w:rPr>
      </w:pPr>
      <w:r>
        <w:rPr>
          <w:sz w:val="28"/>
          <w:szCs w:val="28"/>
        </w:rPr>
        <w:t xml:space="preserve">a) čtyřech </w:t>
      </w:r>
      <w:r w:rsidR="008D5297">
        <w:rPr>
          <w:sz w:val="28"/>
          <w:szCs w:val="28"/>
        </w:rPr>
        <w:t>chlapců</w:t>
      </w:r>
    </w:p>
    <w:p w:rsidR="008D5297" w:rsidRDefault="008D5297" w:rsidP="00F06D02">
      <w:pPr>
        <w:pStyle w:val="Bezmezer"/>
        <w:rPr>
          <w:sz w:val="28"/>
          <w:szCs w:val="28"/>
        </w:rPr>
      </w:pPr>
      <w:r>
        <w:rPr>
          <w:sz w:val="28"/>
          <w:szCs w:val="28"/>
        </w:rPr>
        <w:t>b) jen děvčat</w:t>
      </w:r>
    </w:p>
    <w:p w:rsidR="008D5297" w:rsidRDefault="008D5297" w:rsidP="00F06D02">
      <w:pPr>
        <w:pStyle w:val="Bezmezer"/>
        <w:rPr>
          <w:sz w:val="28"/>
          <w:szCs w:val="28"/>
        </w:rPr>
      </w:pPr>
      <w:r>
        <w:rPr>
          <w:sz w:val="28"/>
          <w:szCs w:val="28"/>
        </w:rPr>
        <w:t>c) právě dvou děvčat</w:t>
      </w:r>
    </w:p>
    <w:p w:rsidR="008D5297" w:rsidRDefault="008D5297" w:rsidP="00F06D02">
      <w:pPr>
        <w:pStyle w:val="Bezmezer"/>
        <w:rPr>
          <w:sz w:val="28"/>
          <w:szCs w:val="28"/>
        </w:rPr>
      </w:pPr>
      <w:r>
        <w:rPr>
          <w:sz w:val="28"/>
          <w:szCs w:val="28"/>
        </w:rPr>
        <w:t>d) alespoň jednoho děvčete</w:t>
      </w:r>
    </w:p>
    <w:p w:rsidR="008D5297" w:rsidRDefault="008D5297" w:rsidP="00F06D02">
      <w:pPr>
        <w:pStyle w:val="Bezmezer"/>
        <w:rPr>
          <w:sz w:val="28"/>
          <w:szCs w:val="28"/>
        </w:rPr>
      </w:pPr>
    </w:p>
    <w:p w:rsidR="008D5297" w:rsidRDefault="008D5297" w:rsidP="00F06D02">
      <w:pPr>
        <w:pStyle w:val="Bezmezer"/>
        <w:rPr>
          <w:sz w:val="28"/>
          <w:szCs w:val="28"/>
        </w:rPr>
      </w:pPr>
      <w:r>
        <w:rPr>
          <w:sz w:val="28"/>
          <w:szCs w:val="28"/>
        </w:rPr>
        <w:t xml:space="preserve">2)Klíčivost semen okurek je 89%. Jaká je pravděpodobnost, že </w:t>
      </w:r>
      <w:proofErr w:type="gramStart"/>
      <w:r>
        <w:rPr>
          <w:sz w:val="28"/>
          <w:szCs w:val="28"/>
        </w:rPr>
        <w:t>ze</w:t>
      </w:r>
      <w:proofErr w:type="gramEnd"/>
      <w:r>
        <w:rPr>
          <w:sz w:val="28"/>
          <w:szCs w:val="28"/>
        </w:rPr>
        <w:t xml:space="preserve"> 30semen vyklíčí právě 23?</w:t>
      </w:r>
    </w:p>
    <w:p w:rsidR="008D5297" w:rsidRDefault="008D5297" w:rsidP="00F06D02">
      <w:pPr>
        <w:pStyle w:val="Bezmezer"/>
        <w:rPr>
          <w:sz w:val="28"/>
          <w:szCs w:val="28"/>
        </w:rPr>
      </w:pPr>
    </w:p>
    <w:p w:rsidR="008D5297" w:rsidRDefault="009D48F8" w:rsidP="00F06D02">
      <w:pPr>
        <w:pStyle w:val="Bezmezer"/>
        <w:rPr>
          <w:sz w:val="28"/>
          <w:szCs w:val="28"/>
        </w:rPr>
      </w:pPr>
      <w:r>
        <w:rPr>
          <w:sz w:val="28"/>
          <w:szCs w:val="28"/>
        </w:rPr>
        <w:t>3) P</w:t>
      </w:r>
      <w:r w:rsidR="008D5297">
        <w:rPr>
          <w:sz w:val="28"/>
          <w:szCs w:val="28"/>
        </w:rPr>
        <w:t xml:space="preserve">lacebo účinek se projevuje u </w:t>
      </w:r>
      <w:proofErr w:type="gramStart"/>
      <w:r w:rsidR="008D5297">
        <w:rPr>
          <w:sz w:val="28"/>
          <w:szCs w:val="28"/>
        </w:rPr>
        <w:t>63%</w:t>
      </w:r>
      <w:proofErr w:type="gramEnd"/>
      <w:r w:rsidR="008D5297">
        <w:rPr>
          <w:sz w:val="28"/>
          <w:szCs w:val="28"/>
        </w:rPr>
        <w:t xml:space="preserve"> pacientů. Jaká je pravděpodobnost, že se z 20 pacientů vyléčí alespoň sedmnáct?</w:t>
      </w:r>
    </w:p>
    <w:p w:rsidR="008D5297" w:rsidRDefault="008D5297" w:rsidP="00F06D02">
      <w:pPr>
        <w:pStyle w:val="Bezmezer"/>
        <w:rPr>
          <w:sz w:val="28"/>
          <w:szCs w:val="28"/>
        </w:rPr>
      </w:pPr>
    </w:p>
    <w:p w:rsidR="00D62064" w:rsidRDefault="008D5297" w:rsidP="00F06D02">
      <w:pPr>
        <w:pStyle w:val="Bezmezer"/>
        <w:rPr>
          <w:sz w:val="28"/>
          <w:szCs w:val="28"/>
        </w:rPr>
      </w:pPr>
      <w:r>
        <w:rPr>
          <w:sz w:val="28"/>
          <w:szCs w:val="28"/>
        </w:rPr>
        <w:t>4)Z deseti střel zasáhne první střelec terč sedmkrát, druhý devětkrát</w:t>
      </w:r>
      <w:r w:rsidR="00D62064">
        <w:rPr>
          <w:sz w:val="28"/>
          <w:szCs w:val="28"/>
        </w:rPr>
        <w:t xml:space="preserve">. Jaká je pravděpodobnost, že </w:t>
      </w:r>
    </w:p>
    <w:p w:rsidR="008D5297" w:rsidRDefault="00D62064" w:rsidP="00F06D02">
      <w:pPr>
        <w:pStyle w:val="Bezmezer"/>
        <w:rPr>
          <w:sz w:val="28"/>
          <w:szCs w:val="28"/>
        </w:rPr>
      </w:pPr>
      <w:r>
        <w:rPr>
          <w:sz w:val="28"/>
          <w:szCs w:val="28"/>
        </w:rPr>
        <w:t>a) terč bude zasažen oběma střelci</w:t>
      </w:r>
    </w:p>
    <w:p w:rsidR="00D62064" w:rsidRDefault="00D62064" w:rsidP="00F06D02">
      <w:pPr>
        <w:pStyle w:val="Bezmezer"/>
        <w:rPr>
          <w:sz w:val="28"/>
          <w:szCs w:val="28"/>
        </w:rPr>
      </w:pPr>
      <w:r>
        <w:rPr>
          <w:sz w:val="28"/>
          <w:szCs w:val="28"/>
        </w:rPr>
        <w:t>b) terč zasáhne pouze druhý střelec</w:t>
      </w:r>
    </w:p>
    <w:p w:rsidR="00D62064" w:rsidRDefault="00D62064" w:rsidP="00F06D02">
      <w:pPr>
        <w:pStyle w:val="Bezmezer"/>
        <w:rPr>
          <w:sz w:val="28"/>
          <w:szCs w:val="28"/>
        </w:rPr>
      </w:pPr>
      <w:r>
        <w:rPr>
          <w:sz w:val="28"/>
          <w:szCs w:val="28"/>
        </w:rPr>
        <w:t>c) terč bude zasažen alespoň jedním střelcem</w:t>
      </w:r>
    </w:p>
    <w:p w:rsidR="00D62064" w:rsidRDefault="00D62064" w:rsidP="00F06D02">
      <w:pPr>
        <w:pStyle w:val="Bezmezer"/>
        <w:rPr>
          <w:sz w:val="28"/>
          <w:szCs w:val="28"/>
        </w:rPr>
      </w:pPr>
    </w:p>
    <w:p w:rsidR="00D62064" w:rsidRDefault="00D62064" w:rsidP="00F06D02">
      <w:pPr>
        <w:pStyle w:val="Bezmezer"/>
        <w:rPr>
          <w:sz w:val="28"/>
          <w:szCs w:val="28"/>
        </w:rPr>
      </w:pPr>
      <w:r>
        <w:rPr>
          <w:sz w:val="28"/>
          <w:szCs w:val="28"/>
        </w:rPr>
        <w:t>5) Jaká je pravděpodobnost, že se dva lidé narodili</w:t>
      </w:r>
    </w:p>
    <w:p w:rsidR="00D62064" w:rsidRDefault="00D62064" w:rsidP="00F06D02">
      <w:pPr>
        <w:pStyle w:val="Bezmezer"/>
        <w:rPr>
          <w:sz w:val="28"/>
          <w:szCs w:val="28"/>
        </w:rPr>
      </w:pPr>
      <w:proofErr w:type="gramStart"/>
      <w:r>
        <w:rPr>
          <w:sz w:val="28"/>
          <w:szCs w:val="28"/>
        </w:rPr>
        <w:t>a) ve</w:t>
      </w:r>
      <w:proofErr w:type="gramEnd"/>
      <w:r>
        <w:rPr>
          <w:sz w:val="28"/>
          <w:szCs w:val="28"/>
        </w:rPr>
        <w:t xml:space="preserve"> stejný </w:t>
      </w:r>
      <w:proofErr w:type="gramStart"/>
      <w:r>
        <w:rPr>
          <w:sz w:val="28"/>
          <w:szCs w:val="28"/>
        </w:rPr>
        <w:t>měsíc</w:t>
      </w:r>
      <w:proofErr w:type="gramEnd"/>
    </w:p>
    <w:p w:rsidR="00D62064" w:rsidRDefault="00D62064" w:rsidP="00F06D02">
      <w:pPr>
        <w:pStyle w:val="Bezmezer"/>
        <w:rPr>
          <w:sz w:val="28"/>
          <w:szCs w:val="28"/>
        </w:rPr>
      </w:pPr>
      <w:r>
        <w:rPr>
          <w:sz w:val="28"/>
          <w:szCs w:val="28"/>
        </w:rPr>
        <w:t>b) ve stejný den</w:t>
      </w:r>
    </w:p>
    <w:p w:rsidR="00D62064" w:rsidRDefault="00D62064" w:rsidP="00F06D02">
      <w:pPr>
        <w:pStyle w:val="Bezmezer"/>
        <w:rPr>
          <w:sz w:val="28"/>
          <w:szCs w:val="28"/>
        </w:rPr>
      </w:pPr>
    </w:p>
    <w:p w:rsidR="00D62064" w:rsidRDefault="00D62064" w:rsidP="00F06D02">
      <w:pPr>
        <w:pStyle w:val="Bezmezer"/>
        <w:rPr>
          <w:sz w:val="28"/>
          <w:szCs w:val="28"/>
        </w:rPr>
      </w:pPr>
    </w:p>
    <w:p w:rsidR="00D62064" w:rsidRDefault="00D62064" w:rsidP="00F06D02">
      <w:pPr>
        <w:pStyle w:val="Bezmezer"/>
        <w:rPr>
          <w:sz w:val="28"/>
          <w:szCs w:val="28"/>
        </w:rPr>
      </w:pPr>
    </w:p>
    <w:p w:rsidR="00D62064" w:rsidRDefault="00D62064" w:rsidP="00F06D02">
      <w:pPr>
        <w:pStyle w:val="Bezmezer"/>
        <w:rPr>
          <w:sz w:val="28"/>
          <w:szCs w:val="28"/>
        </w:rPr>
      </w:pPr>
    </w:p>
    <w:p w:rsidR="00D62064" w:rsidRDefault="00D62064" w:rsidP="00F06D02">
      <w:pPr>
        <w:pStyle w:val="Bezmezer"/>
        <w:rPr>
          <w:sz w:val="28"/>
          <w:szCs w:val="28"/>
        </w:rPr>
      </w:pPr>
    </w:p>
    <w:p w:rsidR="00D62064" w:rsidRDefault="00D62064" w:rsidP="00F06D02">
      <w:pPr>
        <w:pStyle w:val="Bezmezer"/>
        <w:rPr>
          <w:sz w:val="28"/>
          <w:szCs w:val="28"/>
        </w:rPr>
      </w:pPr>
    </w:p>
    <w:p w:rsidR="00D62064" w:rsidRDefault="00D62064" w:rsidP="00F06D02">
      <w:pPr>
        <w:pStyle w:val="Bezmezer"/>
        <w:rPr>
          <w:sz w:val="28"/>
          <w:szCs w:val="28"/>
        </w:rPr>
      </w:pPr>
    </w:p>
    <w:p w:rsidR="00D62064" w:rsidRDefault="00D62064" w:rsidP="00F06D02">
      <w:pPr>
        <w:pStyle w:val="Bezmezer"/>
        <w:rPr>
          <w:sz w:val="28"/>
          <w:szCs w:val="28"/>
        </w:rPr>
      </w:pPr>
    </w:p>
    <w:p w:rsidR="00D62064" w:rsidRDefault="00D62064" w:rsidP="00F06D02">
      <w:pPr>
        <w:pStyle w:val="Bezmezer"/>
        <w:rPr>
          <w:sz w:val="28"/>
          <w:szCs w:val="28"/>
        </w:rPr>
      </w:pPr>
    </w:p>
    <w:p w:rsidR="00D62064" w:rsidRDefault="00D62064" w:rsidP="00F06D02">
      <w:pPr>
        <w:pStyle w:val="Bezmezer"/>
        <w:rPr>
          <w:sz w:val="28"/>
          <w:szCs w:val="28"/>
        </w:rPr>
      </w:pPr>
    </w:p>
    <w:p w:rsidR="00D62064" w:rsidRDefault="00D62064" w:rsidP="00F06D02">
      <w:pPr>
        <w:pStyle w:val="Bezmezer"/>
        <w:rPr>
          <w:sz w:val="28"/>
          <w:szCs w:val="28"/>
        </w:rPr>
      </w:pPr>
    </w:p>
    <w:p w:rsidR="00D62064" w:rsidRDefault="00D62064" w:rsidP="00F06D02">
      <w:pPr>
        <w:pStyle w:val="Bezmezer"/>
        <w:rPr>
          <w:sz w:val="28"/>
          <w:szCs w:val="28"/>
        </w:rPr>
      </w:pPr>
    </w:p>
    <w:p w:rsidR="00D62064" w:rsidRDefault="00D62064" w:rsidP="00F06D02">
      <w:pPr>
        <w:pStyle w:val="Bezmezer"/>
        <w:rPr>
          <w:sz w:val="28"/>
          <w:szCs w:val="28"/>
        </w:rPr>
      </w:pPr>
    </w:p>
    <w:p w:rsidR="00D62064" w:rsidRDefault="00D62064" w:rsidP="00F06D02">
      <w:pPr>
        <w:pStyle w:val="Bezmezer"/>
        <w:rPr>
          <w:sz w:val="28"/>
          <w:szCs w:val="28"/>
        </w:rPr>
      </w:pPr>
    </w:p>
    <w:p w:rsidR="00D62064" w:rsidRDefault="00D62064" w:rsidP="00F06D02">
      <w:pPr>
        <w:pStyle w:val="Bezmezer"/>
        <w:rPr>
          <w:sz w:val="28"/>
          <w:szCs w:val="28"/>
        </w:rPr>
      </w:pPr>
    </w:p>
    <w:p w:rsidR="00D62064" w:rsidRDefault="00D62064" w:rsidP="00F06D02">
      <w:pPr>
        <w:pStyle w:val="Bezmezer"/>
        <w:rPr>
          <w:sz w:val="28"/>
          <w:szCs w:val="28"/>
        </w:rPr>
      </w:pPr>
    </w:p>
    <w:p w:rsidR="00D62064" w:rsidRDefault="00D62064" w:rsidP="00D62064">
      <w:pPr>
        <w:pStyle w:val="Bezmezer"/>
        <w:jc w:val="center"/>
        <w:rPr>
          <w:b/>
          <w:sz w:val="32"/>
          <w:szCs w:val="32"/>
          <w:u w:val="single"/>
        </w:rPr>
      </w:pPr>
      <w:r w:rsidRPr="00D62064">
        <w:rPr>
          <w:b/>
          <w:sz w:val="32"/>
          <w:szCs w:val="32"/>
          <w:u w:val="single"/>
        </w:rPr>
        <w:lastRenderedPageBreak/>
        <w:t>Řešení:</w:t>
      </w:r>
    </w:p>
    <w:p w:rsidR="00D62064" w:rsidRDefault="00D62064" w:rsidP="00D62064">
      <w:pPr>
        <w:pStyle w:val="Bezmezer"/>
        <w:rPr>
          <w:sz w:val="28"/>
          <w:szCs w:val="28"/>
        </w:rPr>
      </w:pPr>
    </w:p>
    <w:p w:rsidR="009C6142" w:rsidRDefault="009C6142" w:rsidP="00D62064">
      <w:pPr>
        <w:pStyle w:val="Bezmezer"/>
        <w:rPr>
          <w:sz w:val="28"/>
          <w:szCs w:val="28"/>
        </w:rPr>
      </w:pPr>
      <w:r>
        <w:rPr>
          <w:sz w:val="28"/>
          <w:szCs w:val="28"/>
        </w:rPr>
        <w:t>Používáme v podstatě pravidlo součinu. Kombinační číslo pak vyjadřuje možnosti změn pořadí jednotlivých členů součinu.</w:t>
      </w:r>
    </w:p>
    <w:p w:rsidR="009C6142" w:rsidRDefault="009C6142" w:rsidP="00D62064">
      <w:pPr>
        <w:pStyle w:val="Bezmezer"/>
        <w:rPr>
          <w:sz w:val="28"/>
          <w:szCs w:val="28"/>
        </w:rPr>
      </w:pPr>
    </w:p>
    <w:p w:rsidR="009F781C" w:rsidRDefault="00D62064" w:rsidP="00D62064">
      <w:pPr>
        <w:pStyle w:val="Bezmezer"/>
        <w:rPr>
          <w:sz w:val="28"/>
          <w:szCs w:val="28"/>
        </w:rPr>
      </w:pPr>
      <w:r>
        <w:rPr>
          <w:sz w:val="28"/>
          <w:szCs w:val="28"/>
        </w:rPr>
        <w:t>1)</w:t>
      </w:r>
    </w:p>
    <w:p w:rsidR="00D62064" w:rsidRDefault="00D62064" w:rsidP="00D62064">
      <w:pPr>
        <w:pStyle w:val="Bezmezer"/>
        <w:rPr>
          <w:sz w:val="28"/>
          <w:szCs w:val="28"/>
        </w:rPr>
      </w:pPr>
      <w:r>
        <w:rPr>
          <w:sz w:val="28"/>
          <w:szCs w:val="28"/>
        </w:rPr>
        <w:t xml:space="preserve"> </w:t>
      </w:r>
      <w:r w:rsidR="009C6142">
        <w:rPr>
          <w:sz w:val="28"/>
          <w:szCs w:val="28"/>
        </w:rPr>
        <w:t>a)V dané šestici se vyskytují chlapci čtyřikrát a tedy děvčata dvakrát.</w:t>
      </w:r>
    </w:p>
    <w:p w:rsidR="009C6142" w:rsidRDefault="009D48F8" w:rsidP="00D62064">
      <w:pPr>
        <w:pStyle w:val="Bezmezer"/>
        <w:rPr>
          <w:rFonts w:eastAsiaTheme="minorEastAsia"/>
          <w:sz w:val="28"/>
          <w:szCs w:val="28"/>
        </w:rPr>
      </w:pPr>
      <w:r>
        <w:rPr>
          <w:sz w:val="28"/>
          <w:szCs w:val="28"/>
        </w:rPr>
        <w:t xml:space="preserve">   </w:t>
      </w:r>
      <w:proofErr w:type="gramStart"/>
      <w:r w:rsidR="009C6142">
        <w:rPr>
          <w:sz w:val="28"/>
          <w:szCs w:val="28"/>
        </w:rPr>
        <w:t xml:space="preserve">P(A) = </w:t>
      </w:r>
      <m:oMath>
        <m:d>
          <m:dPr>
            <m:ctrlPr>
              <w:rPr>
                <w:rFonts w:ascii="Cambria Math" w:hAnsi="Cambria Math"/>
                <w:sz w:val="36"/>
                <w:szCs w:val="36"/>
              </w:rPr>
            </m:ctrlPr>
          </m:dPr>
          <m:e>
            <m:f>
              <m:fPr>
                <m:type m:val="noBar"/>
                <m:ctrlPr>
                  <w:rPr>
                    <w:rFonts w:ascii="Cambria Math" w:hAnsi="Cambria Math"/>
                    <w:sz w:val="36"/>
                    <w:szCs w:val="36"/>
                  </w:rPr>
                </m:ctrlPr>
              </m:fPr>
              <m:num>
                <m:r>
                  <w:rPr>
                    <w:rFonts w:ascii="Cambria Math" w:hAnsi="Cambria Math"/>
                    <w:sz w:val="36"/>
                    <w:szCs w:val="36"/>
                  </w:rPr>
                  <m:t>6</m:t>
                </m:r>
              </m:num>
              <m:den>
                <m:r>
                  <w:rPr>
                    <w:rFonts w:ascii="Cambria Math" w:hAnsi="Cambria Math"/>
                    <w:sz w:val="36"/>
                    <w:szCs w:val="36"/>
                  </w:rPr>
                  <m:t>4</m:t>
                </m:r>
              </m:den>
            </m:f>
          </m:e>
        </m:d>
      </m:oMath>
      <w:r w:rsidR="009C6142">
        <w:rPr>
          <w:sz w:val="28"/>
          <w:szCs w:val="28"/>
        </w:rPr>
        <w:t xml:space="preserve">. </w:t>
      </w:r>
      <m:oMath>
        <m:sSup>
          <m:sSupPr>
            <m:ctrlPr>
              <w:rPr>
                <w:rFonts w:ascii="Cambria Math" w:hAnsi="Cambria Math"/>
                <w:i/>
                <w:sz w:val="28"/>
                <w:szCs w:val="28"/>
              </w:rPr>
            </m:ctrlPr>
          </m:sSupPr>
          <m:e>
            <m:r>
              <w:rPr>
                <w:rFonts w:ascii="Cambria Math" w:hAnsi="Cambria Math"/>
                <w:sz w:val="28"/>
                <w:szCs w:val="28"/>
              </w:rPr>
              <m:t>0,51</m:t>
            </m:r>
            <w:proofErr w:type="gramEnd"/>
          </m:e>
          <m:sup>
            <m:r>
              <w:rPr>
                <w:rFonts w:ascii="Cambria Math" w:hAnsi="Cambria Math"/>
                <w:sz w:val="28"/>
                <w:szCs w:val="28"/>
              </w:rPr>
              <m:t>4</m:t>
            </m:r>
          </m:sup>
        </m:sSup>
      </m:oMath>
      <w:r w:rsidR="009C6142">
        <w:rPr>
          <w:rFonts w:eastAsiaTheme="minorEastAsia"/>
          <w:sz w:val="28"/>
          <w:szCs w:val="28"/>
        </w:rPr>
        <w:t xml:space="preserve"> . </w:t>
      </w:r>
      <m:oMath>
        <m:sSup>
          <m:sSupPr>
            <m:ctrlPr>
              <w:rPr>
                <w:rFonts w:ascii="Cambria Math" w:eastAsiaTheme="minorEastAsia" w:hAnsi="Cambria Math"/>
                <w:i/>
                <w:sz w:val="28"/>
                <w:szCs w:val="28"/>
              </w:rPr>
            </m:ctrlPr>
          </m:sSupPr>
          <m:e>
            <m:r>
              <w:rPr>
                <w:rFonts w:ascii="Cambria Math" w:eastAsiaTheme="minorEastAsia" w:hAnsi="Cambria Math"/>
                <w:sz w:val="28"/>
                <w:szCs w:val="28"/>
              </w:rPr>
              <m:t>0,49</m:t>
            </m:r>
          </m:e>
          <m:sup>
            <m:r>
              <w:rPr>
                <w:rFonts w:ascii="Cambria Math" w:eastAsiaTheme="minorEastAsia" w:hAnsi="Cambria Math"/>
                <w:sz w:val="28"/>
                <w:szCs w:val="28"/>
              </w:rPr>
              <m:t>2</m:t>
            </m:r>
          </m:sup>
        </m:sSup>
      </m:oMath>
    </w:p>
    <w:p w:rsidR="009C6142" w:rsidRDefault="009C6142" w:rsidP="009C6142">
      <w:pPr>
        <w:pStyle w:val="Bezmezer"/>
        <w:rPr>
          <w:sz w:val="28"/>
          <w:szCs w:val="28"/>
        </w:rPr>
      </w:pPr>
      <w:r>
        <w:rPr>
          <w:sz w:val="28"/>
          <w:szCs w:val="28"/>
        </w:rPr>
        <w:t>b)</w:t>
      </w:r>
      <w:r w:rsidR="009D48F8">
        <w:rPr>
          <w:sz w:val="28"/>
          <w:szCs w:val="28"/>
        </w:rPr>
        <w:t xml:space="preserve"> </w:t>
      </w:r>
      <w:r>
        <w:rPr>
          <w:sz w:val="28"/>
          <w:szCs w:val="28"/>
        </w:rPr>
        <w:t>V dané šestici se vyskytují děvčata šestkrát.</w:t>
      </w:r>
    </w:p>
    <w:p w:rsidR="009C6142" w:rsidRPr="00D62064" w:rsidRDefault="009D48F8" w:rsidP="009C6142">
      <w:pPr>
        <w:pStyle w:val="Bezmezer"/>
        <w:rPr>
          <w:sz w:val="28"/>
          <w:szCs w:val="28"/>
        </w:rPr>
      </w:pPr>
      <w:r>
        <w:rPr>
          <w:sz w:val="28"/>
          <w:szCs w:val="28"/>
        </w:rPr>
        <w:t xml:space="preserve">   </w:t>
      </w:r>
      <w:proofErr w:type="gramStart"/>
      <w:r w:rsidR="009C6142">
        <w:rPr>
          <w:sz w:val="28"/>
          <w:szCs w:val="28"/>
        </w:rPr>
        <w:t xml:space="preserve">P(A) = </w:t>
      </w:r>
      <m:oMath>
        <m:sSup>
          <m:sSupPr>
            <m:ctrlPr>
              <w:rPr>
                <w:rFonts w:ascii="Cambria Math" w:eastAsiaTheme="minorEastAsia" w:hAnsi="Cambria Math"/>
                <w:i/>
                <w:sz w:val="28"/>
                <w:szCs w:val="28"/>
              </w:rPr>
            </m:ctrlPr>
          </m:sSupPr>
          <m:e>
            <m:r>
              <w:rPr>
                <w:rFonts w:ascii="Cambria Math" w:eastAsiaTheme="minorEastAsia" w:hAnsi="Cambria Math"/>
                <w:sz w:val="28"/>
                <w:szCs w:val="28"/>
              </w:rPr>
              <m:t>0,49</m:t>
            </m:r>
            <w:proofErr w:type="gramEnd"/>
          </m:e>
          <m:sup>
            <m:r>
              <w:rPr>
                <w:rFonts w:ascii="Cambria Math" w:eastAsiaTheme="minorEastAsia" w:hAnsi="Cambria Math"/>
                <w:sz w:val="28"/>
                <w:szCs w:val="28"/>
              </w:rPr>
              <m:t>6</m:t>
            </m:r>
          </m:sup>
        </m:sSup>
      </m:oMath>
    </w:p>
    <w:p w:rsidR="009C6142" w:rsidRDefault="009C6142" w:rsidP="009C6142">
      <w:pPr>
        <w:pStyle w:val="Bezmezer"/>
        <w:rPr>
          <w:sz w:val="28"/>
          <w:szCs w:val="28"/>
        </w:rPr>
      </w:pPr>
      <w:r>
        <w:rPr>
          <w:sz w:val="28"/>
          <w:szCs w:val="28"/>
        </w:rPr>
        <w:t>c)</w:t>
      </w:r>
      <w:r w:rsidR="009D48F8">
        <w:rPr>
          <w:sz w:val="28"/>
          <w:szCs w:val="28"/>
        </w:rPr>
        <w:t xml:space="preserve"> </w:t>
      </w:r>
      <w:r>
        <w:rPr>
          <w:sz w:val="28"/>
          <w:szCs w:val="28"/>
        </w:rPr>
        <w:t>V dané šestici se vyskytují děvčata dvakrát a tedy chlapci čtyřikrát</w:t>
      </w:r>
    </w:p>
    <w:p w:rsidR="009C6142" w:rsidRPr="00D62064" w:rsidRDefault="009D48F8" w:rsidP="009C6142">
      <w:pPr>
        <w:pStyle w:val="Bezmezer"/>
        <w:rPr>
          <w:sz w:val="28"/>
          <w:szCs w:val="28"/>
        </w:rPr>
      </w:pPr>
      <w:r>
        <w:rPr>
          <w:sz w:val="28"/>
          <w:szCs w:val="28"/>
        </w:rPr>
        <w:t xml:space="preserve">   </w:t>
      </w:r>
      <w:proofErr w:type="gramStart"/>
      <w:r w:rsidR="009C6142">
        <w:rPr>
          <w:sz w:val="28"/>
          <w:szCs w:val="28"/>
        </w:rPr>
        <w:t xml:space="preserve">P(A) = </w:t>
      </w:r>
      <m:oMath>
        <m:d>
          <m:dPr>
            <m:ctrlPr>
              <w:rPr>
                <w:rFonts w:ascii="Cambria Math" w:hAnsi="Cambria Math"/>
                <w:sz w:val="36"/>
                <w:szCs w:val="36"/>
              </w:rPr>
            </m:ctrlPr>
          </m:dPr>
          <m:e>
            <m:f>
              <m:fPr>
                <m:type m:val="noBar"/>
                <m:ctrlPr>
                  <w:rPr>
                    <w:rFonts w:ascii="Cambria Math" w:hAnsi="Cambria Math"/>
                    <w:sz w:val="36"/>
                    <w:szCs w:val="36"/>
                  </w:rPr>
                </m:ctrlPr>
              </m:fPr>
              <m:num>
                <m:r>
                  <w:rPr>
                    <w:rFonts w:ascii="Cambria Math" w:hAnsi="Cambria Math"/>
                    <w:sz w:val="36"/>
                    <w:szCs w:val="36"/>
                  </w:rPr>
                  <m:t>6</m:t>
                </m:r>
              </m:num>
              <m:den>
                <m:r>
                  <w:rPr>
                    <w:rFonts w:ascii="Cambria Math" w:hAnsi="Cambria Math"/>
                    <w:sz w:val="36"/>
                    <w:szCs w:val="36"/>
                  </w:rPr>
                  <m:t>2</m:t>
                </m:r>
              </m:den>
            </m:f>
          </m:e>
        </m:d>
      </m:oMath>
      <w:r w:rsidR="009C6142">
        <w:rPr>
          <w:rFonts w:eastAsiaTheme="minorEastAsia"/>
          <w:sz w:val="28"/>
          <w:szCs w:val="28"/>
        </w:rPr>
        <w:t xml:space="preserve">. </w:t>
      </w:r>
      <m:oMath>
        <m:sSup>
          <m:sSupPr>
            <m:ctrlPr>
              <w:rPr>
                <w:rFonts w:ascii="Cambria Math" w:eastAsiaTheme="minorEastAsia" w:hAnsi="Cambria Math"/>
                <w:i/>
                <w:sz w:val="28"/>
                <w:szCs w:val="28"/>
              </w:rPr>
            </m:ctrlPr>
          </m:sSupPr>
          <m:e>
            <m:r>
              <w:rPr>
                <w:rFonts w:ascii="Cambria Math" w:eastAsiaTheme="minorEastAsia" w:hAnsi="Cambria Math"/>
                <w:sz w:val="28"/>
                <w:szCs w:val="28"/>
              </w:rPr>
              <m:t>0,49</m:t>
            </m:r>
            <w:proofErr w:type="gramEnd"/>
          </m:e>
          <m:sup>
            <m:r>
              <w:rPr>
                <w:rFonts w:ascii="Cambria Math" w:eastAsiaTheme="minorEastAsia" w:hAnsi="Cambria Math"/>
                <w:sz w:val="28"/>
                <w:szCs w:val="28"/>
              </w:rPr>
              <m:t>2</m:t>
            </m:r>
          </m:sup>
        </m:sSup>
        <m:sSup>
          <m:sSupPr>
            <m:ctrlPr>
              <w:rPr>
                <w:rFonts w:ascii="Cambria Math" w:hAnsi="Cambria Math"/>
                <w:i/>
                <w:sz w:val="28"/>
                <w:szCs w:val="28"/>
              </w:rPr>
            </m:ctrlPr>
          </m:sSupPr>
          <m:e>
            <m:r>
              <w:rPr>
                <w:rFonts w:ascii="Cambria Math" w:hAnsi="Cambria Math"/>
                <w:sz w:val="28"/>
                <w:szCs w:val="28"/>
              </w:rPr>
              <m:t>0,51</m:t>
            </m:r>
          </m:e>
          <m:sup>
            <m:r>
              <w:rPr>
                <w:rFonts w:ascii="Cambria Math" w:hAnsi="Cambria Math"/>
                <w:sz w:val="28"/>
                <w:szCs w:val="28"/>
              </w:rPr>
              <m:t>4</m:t>
            </m:r>
          </m:sup>
        </m:sSup>
      </m:oMath>
      <w:r w:rsidR="009C6142">
        <w:rPr>
          <w:rFonts w:eastAsiaTheme="minorEastAsia"/>
          <w:sz w:val="28"/>
          <w:szCs w:val="28"/>
        </w:rPr>
        <w:t xml:space="preserve"> .</w:t>
      </w:r>
    </w:p>
    <w:p w:rsidR="009C6142" w:rsidRDefault="009D48F8" w:rsidP="009C6142">
      <w:pPr>
        <w:pStyle w:val="Bezmezer"/>
        <w:rPr>
          <w:sz w:val="28"/>
          <w:szCs w:val="28"/>
        </w:rPr>
      </w:pPr>
      <w:r>
        <w:rPr>
          <w:sz w:val="28"/>
          <w:szCs w:val="28"/>
        </w:rPr>
        <w:t>c</w:t>
      </w:r>
      <w:r w:rsidR="009C6142">
        <w:rPr>
          <w:sz w:val="28"/>
          <w:szCs w:val="28"/>
        </w:rPr>
        <w:t>)</w:t>
      </w:r>
      <w:r>
        <w:rPr>
          <w:sz w:val="28"/>
          <w:szCs w:val="28"/>
        </w:rPr>
        <w:t xml:space="preserve"> </w:t>
      </w:r>
      <w:r w:rsidR="009C6142">
        <w:rPr>
          <w:sz w:val="28"/>
          <w:szCs w:val="28"/>
        </w:rPr>
        <w:t>V dané šestici se vyskytují děvčata jedenkrát nebo dvakrát nebo třikrát nebo čtyřikrát nebo pětkrát nebo šestkrát. Abychom výpočet urychlili, použijeme jev opačný, tedy odečteme situaci, kdy by děvče nebylo ani jednou, jen se narodili pouze chlapci</w:t>
      </w:r>
    </w:p>
    <w:p w:rsidR="009C6142" w:rsidRDefault="009D48F8" w:rsidP="009C6142">
      <w:pPr>
        <w:pStyle w:val="Bezmezer"/>
        <w:rPr>
          <w:rFonts w:eastAsiaTheme="minorEastAsia"/>
          <w:sz w:val="28"/>
          <w:szCs w:val="28"/>
        </w:rPr>
      </w:pPr>
      <w:r>
        <w:rPr>
          <w:sz w:val="28"/>
          <w:szCs w:val="28"/>
        </w:rPr>
        <w:t xml:space="preserve">   </w:t>
      </w:r>
      <w:proofErr w:type="gramStart"/>
      <w:r>
        <w:rPr>
          <w:sz w:val="28"/>
          <w:szCs w:val="28"/>
        </w:rPr>
        <w:t xml:space="preserve">P(A) = 1 - </w:t>
      </w:r>
      <m:oMath>
        <m:sSup>
          <m:sSupPr>
            <m:ctrlPr>
              <w:rPr>
                <w:rFonts w:ascii="Cambria Math" w:hAnsi="Cambria Math"/>
                <w:i/>
                <w:sz w:val="28"/>
                <w:szCs w:val="28"/>
              </w:rPr>
            </m:ctrlPr>
          </m:sSupPr>
          <m:e>
            <m:r>
              <w:rPr>
                <w:rFonts w:ascii="Cambria Math" w:hAnsi="Cambria Math"/>
                <w:sz w:val="28"/>
                <w:szCs w:val="28"/>
              </w:rPr>
              <m:t>0,51</m:t>
            </m:r>
            <w:proofErr w:type="gramEnd"/>
          </m:e>
          <m:sup>
            <m:r>
              <w:rPr>
                <w:rFonts w:ascii="Cambria Math" w:hAnsi="Cambria Math"/>
                <w:sz w:val="28"/>
                <w:szCs w:val="28"/>
              </w:rPr>
              <m:t>6</m:t>
            </m:r>
          </m:sup>
        </m:sSup>
      </m:oMath>
      <w:r>
        <w:rPr>
          <w:rFonts w:eastAsiaTheme="minorEastAsia"/>
          <w:sz w:val="28"/>
          <w:szCs w:val="28"/>
        </w:rPr>
        <w:t xml:space="preserve"> </w:t>
      </w:r>
    </w:p>
    <w:p w:rsidR="009D48F8" w:rsidRDefault="009D48F8" w:rsidP="009C6142">
      <w:pPr>
        <w:pStyle w:val="Bezmezer"/>
        <w:rPr>
          <w:rFonts w:eastAsiaTheme="minorEastAsia"/>
          <w:sz w:val="28"/>
          <w:szCs w:val="28"/>
        </w:rPr>
      </w:pPr>
    </w:p>
    <w:p w:rsidR="009D48F8" w:rsidRDefault="009D48F8" w:rsidP="009C6142">
      <w:pPr>
        <w:pStyle w:val="Bezmezer"/>
        <w:rPr>
          <w:rFonts w:eastAsiaTheme="minorEastAsia"/>
          <w:sz w:val="28"/>
          <w:szCs w:val="28"/>
        </w:rPr>
      </w:pPr>
      <w:r>
        <w:rPr>
          <w:rFonts w:eastAsiaTheme="minorEastAsia"/>
          <w:sz w:val="28"/>
          <w:szCs w:val="28"/>
        </w:rPr>
        <w:t xml:space="preserve">2) V dané skupině třiceti semen se vyskytuje vzklíčené semeno 23x, </w:t>
      </w:r>
      <w:proofErr w:type="spellStart"/>
      <w:r>
        <w:rPr>
          <w:rFonts w:eastAsiaTheme="minorEastAsia"/>
          <w:sz w:val="28"/>
          <w:szCs w:val="28"/>
        </w:rPr>
        <w:t>nevzklíčené</w:t>
      </w:r>
      <w:proofErr w:type="spellEnd"/>
      <w:r>
        <w:rPr>
          <w:rFonts w:eastAsiaTheme="minorEastAsia"/>
          <w:sz w:val="28"/>
          <w:szCs w:val="28"/>
        </w:rPr>
        <w:t xml:space="preserve"> tedy 7x.</w:t>
      </w:r>
    </w:p>
    <w:p w:rsidR="009D48F8" w:rsidRDefault="009D48F8" w:rsidP="009C6142">
      <w:pPr>
        <w:pStyle w:val="Bezmezer"/>
        <w:rPr>
          <w:rFonts w:eastAsiaTheme="minorEastAsia"/>
          <w:sz w:val="28"/>
          <w:szCs w:val="28"/>
        </w:rPr>
      </w:pPr>
      <w:r>
        <w:rPr>
          <w:sz w:val="28"/>
          <w:szCs w:val="28"/>
        </w:rPr>
        <w:t xml:space="preserve">   </w:t>
      </w:r>
      <w:proofErr w:type="gramStart"/>
      <w:r>
        <w:rPr>
          <w:sz w:val="28"/>
          <w:szCs w:val="28"/>
        </w:rPr>
        <w:t xml:space="preserve">P(A) = </w:t>
      </w:r>
      <m:oMath>
        <m:d>
          <m:dPr>
            <m:ctrlPr>
              <w:rPr>
                <w:rFonts w:ascii="Cambria Math" w:hAnsi="Cambria Math"/>
                <w:sz w:val="36"/>
                <w:szCs w:val="36"/>
              </w:rPr>
            </m:ctrlPr>
          </m:dPr>
          <m:e>
            <m:f>
              <m:fPr>
                <m:type m:val="noBar"/>
                <m:ctrlPr>
                  <w:rPr>
                    <w:rFonts w:ascii="Cambria Math" w:hAnsi="Cambria Math"/>
                    <w:sz w:val="36"/>
                    <w:szCs w:val="36"/>
                  </w:rPr>
                </m:ctrlPr>
              </m:fPr>
              <m:num>
                <m:r>
                  <w:rPr>
                    <w:rFonts w:ascii="Cambria Math" w:hAnsi="Cambria Math"/>
                    <w:sz w:val="36"/>
                    <w:szCs w:val="36"/>
                  </w:rPr>
                  <m:t>30</m:t>
                </m:r>
                <w:proofErr w:type="gramEnd"/>
              </m:num>
              <m:den>
                <m:r>
                  <w:rPr>
                    <w:rFonts w:ascii="Cambria Math" w:hAnsi="Cambria Math"/>
                    <w:sz w:val="36"/>
                    <w:szCs w:val="36"/>
                  </w:rPr>
                  <m:t>23</m:t>
                </m:r>
              </m:den>
            </m:f>
          </m:e>
        </m:d>
      </m:oMath>
      <w:r>
        <w:rPr>
          <w:sz w:val="28"/>
          <w:szCs w:val="28"/>
        </w:rPr>
        <w:t xml:space="preserve">. </w:t>
      </w:r>
      <m:oMath>
        <m:sSup>
          <m:sSupPr>
            <m:ctrlPr>
              <w:rPr>
                <w:rFonts w:ascii="Cambria Math" w:hAnsi="Cambria Math"/>
                <w:i/>
                <w:sz w:val="28"/>
                <w:szCs w:val="28"/>
              </w:rPr>
            </m:ctrlPr>
          </m:sSupPr>
          <m:e>
            <m:r>
              <w:rPr>
                <w:rFonts w:ascii="Cambria Math" w:hAnsi="Cambria Math"/>
                <w:sz w:val="28"/>
                <w:szCs w:val="28"/>
              </w:rPr>
              <m:t>0,89</m:t>
            </m:r>
          </m:e>
          <m:sup>
            <m:r>
              <w:rPr>
                <w:rFonts w:ascii="Cambria Math" w:hAnsi="Cambria Math"/>
                <w:sz w:val="28"/>
                <w:szCs w:val="28"/>
              </w:rPr>
              <m:t>23</m:t>
            </m:r>
          </m:sup>
        </m:sSup>
      </m:oMath>
      <w:r>
        <w:rPr>
          <w:rFonts w:eastAsiaTheme="minorEastAsia"/>
          <w:sz w:val="28"/>
          <w:szCs w:val="28"/>
        </w:rPr>
        <w:t xml:space="preserve"> . </w:t>
      </w:r>
      <m:oMath>
        <m:sSup>
          <m:sSupPr>
            <m:ctrlPr>
              <w:rPr>
                <w:rFonts w:ascii="Cambria Math" w:eastAsiaTheme="minorEastAsia" w:hAnsi="Cambria Math"/>
                <w:i/>
                <w:sz w:val="28"/>
                <w:szCs w:val="28"/>
              </w:rPr>
            </m:ctrlPr>
          </m:sSupPr>
          <m:e>
            <m:r>
              <w:rPr>
                <w:rFonts w:ascii="Cambria Math" w:eastAsiaTheme="minorEastAsia" w:hAnsi="Cambria Math"/>
                <w:sz w:val="28"/>
                <w:szCs w:val="28"/>
              </w:rPr>
              <m:t>0,11</m:t>
            </m:r>
          </m:e>
          <m:sup>
            <m:r>
              <w:rPr>
                <w:rFonts w:ascii="Cambria Math" w:eastAsiaTheme="minorEastAsia" w:hAnsi="Cambria Math"/>
                <w:sz w:val="28"/>
                <w:szCs w:val="28"/>
              </w:rPr>
              <m:t>7</m:t>
            </m:r>
          </m:sup>
        </m:sSup>
      </m:oMath>
    </w:p>
    <w:p w:rsidR="009D48F8" w:rsidRDefault="009D48F8" w:rsidP="009C6142">
      <w:pPr>
        <w:pStyle w:val="Bezmezer"/>
        <w:rPr>
          <w:rFonts w:eastAsiaTheme="minorEastAsia"/>
          <w:sz w:val="28"/>
          <w:szCs w:val="28"/>
        </w:rPr>
      </w:pPr>
    </w:p>
    <w:p w:rsidR="009D48F8" w:rsidRDefault="009D48F8" w:rsidP="009C6142">
      <w:pPr>
        <w:pStyle w:val="Bezmezer"/>
        <w:rPr>
          <w:rFonts w:eastAsiaTheme="minorEastAsia"/>
          <w:sz w:val="28"/>
          <w:szCs w:val="28"/>
        </w:rPr>
      </w:pPr>
      <w:r>
        <w:rPr>
          <w:rFonts w:eastAsiaTheme="minorEastAsia"/>
          <w:sz w:val="28"/>
          <w:szCs w:val="28"/>
        </w:rPr>
        <w:t>3) Alespoň sedmnáct znamená sedmnáct nebo osmnáct nebo devatenáct nebo všech dvacet pacientů.</w:t>
      </w:r>
    </w:p>
    <w:p w:rsidR="009D48F8" w:rsidRDefault="009D48F8" w:rsidP="00D62064">
      <w:pPr>
        <w:pStyle w:val="Bezmezer"/>
        <w:rPr>
          <w:rFonts w:eastAsiaTheme="minorEastAsia"/>
          <w:sz w:val="28"/>
          <w:szCs w:val="28"/>
        </w:rPr>
      </w:pPr>
      <w:r>
        <w:rPr>
          <w:rFonts w:eastAsiaTheme="minorEastAsia"/>
          <w:sz w:val="28"/>
          <w:szCs w:val="28"/>
        </w:rPr>
        <w:t xml:space="preserve">   </w:t>
      </w:r>
      <w:proofErr w:type="gramStart"/>
      <w:r>
        <w:rPr>
          <w:sz w:val="28"/>
          <w:szCs w:val="28"/>
        </w:rPr>
        <w:t xml:space="preserve">P(A) = </w:t>
      </w:r>
      <m:oMath>
        <m:d>
          <m:dPr>
            <m:ctrlPr>
              <w:rPr>
                <w:rFonts w:ascii="Cambria Math" w:hAnsi="Cambria Math"/>
                <w:sz w:val="36"/>
                <w:szCs w:val="36"/>
              </w:rPr>
            </m:ctrlPr>
          </m:dPr>
          <m:e>
            <m:f>
              <m:fPr>
                <m:type m:val="noBar"/>
                <m:ctrlPr>
                  <w:rPr>
                    <w:rFonts w:ascii="Cambria Math" w:hAnsi="Cambria Math"/>
                    <w:sz w:val="36"/>
                    <w:szCs w:val="36"/>
                  </w:rPr>
                </m:ctrlPr>
              </m:fPr>
              <m:num>
                <m:r>
                  <w:rPr>
                    <w:rFonts w:ascii="Cambria Math" w:hAnsi="Cambria Math"/>
                    <w:sz w:val="36"/>
                    <w:szCs w:val="36"/>
                  </w:rPr>
                  <m:t>20</m:t>
                </m:r>
                <w:proofErr w:type="gramEnd"/>
              </m:num>
              <m:den>
                <m:r>
                  <w:rPr>
                    <w:rFonts w:ascii="Cambria Math" w:hAnsi="Cambria Math"/>
                    <w:sz w:val="36"/>
                    <w:szCs w:val="36"/>
                  </w:rPr>
                  <m:t>17</m:t>
                </m:r>
              </m:den>
            </m:f>
          </m:e>
        </m:d>
      </m:oMath>
      <w:r>
        <w:rPr>
          <w:sz w:val="28"/>
          <w:szCs w:val="28"/>
        </w:rPr>
        <w:t xml:space="preserve"> . </w:t>
      </w:r>
      <m:oMath>
        <m:sSup>
          <m:sSupPr>
            <m:ctrlPr>
              <w:rPr>
                <w:rFonts w:ascii="Cambria Math" w:hAnsi="Cambria Math"/>
                <w:i/>
                <w:sz w:val="28"/>
                <w:szCs w:val="28"/>
              </w:rPr>
            </m:ctrlPr>
          </m:sSupPr>
          <m:e>
            <m:r>
              <w:rPr>
                <w:rFonts w:ascii="Cambria Math" w:hAnsi="Cambria Math"/>
                <w:sz w:val="28"/>
                <w:szCs w:val="28"/>
              </w:rPr>
              <m:t>0,63</m:t>
            </m:r>
          </m:e>
          <m:sup>
            <m:r>
              <w:rPr>
                <w:rFonts w:ascii="Cambria Math" w:hAnsi="Cambria Math"/>
                <w:sz w:val="28"/>
                <w:szCs w:val="28"/>
              </w:rPr>
              <m:t>17</m:t>
            </m:r>
          </m:sup>
        </m:sSup>
      </m:oMath>
      <w:r>
        <w:rPr>
          <w:rFonts w:eastAsiaTheme="minorEastAsia"/>
          <w:sz w:val="28"/>
          <w:szCs w:val="28"/>
        </w:rPr>
        <w:t xml:space="preserve"> . </w:t>
      </w:r>
      <m:oMath>
        <m:sSup>
          <m:sSupPr>
            <m:ctrlPr>
              <w:rPr>
                <w:rFonts w:ascii="Cambria Math" w:eastAsiaTheme="minorEastAsia" w:hAnsi="Cambria Math"/>
                <w:i/>
                <w:sz w:val="28"/>
                <w:szCs w:val="28"/>
              </w:rPr>
            </m:ctrlPr>
          </m:sSupPr>
          <m:e>
            <m:r>
              <w:rPr>
                <w:rFonts w:ascii="Cambria Math" w:eastAsiaTheme="minorEastAsia" w:hAnsi="Cambria Math"/>
                <w:sz w:val="28"/>
                <w:szCs w:val="28"/>
              </w:rPr>
              <m:t>0,37</m:t>
            </m:r>
          </m:e>
          <m:sup>
            <m:r>
              <w:rPr>
                <w:rFonts w:ascii="Cambria Math" w:eastAsiaTheme="minorEastAsia" w:hAnsi="Cambria Math"/>
                <w:sz w:val="28"/>
                <w:szCs w:val="28"/>
              </w:rPr>
              <m:t>3</m:t>
            </m:r>
          </m:sup>
        </m:sSup>
      </m:oMath>
      <w:r>
        <w:rPr>
          <w:rFonts w:eastAsiaTheme="minorEastAsia"/>
          <w:sz w:val="28"/>
          <w:szCs w:val="28"/>
        </w:rPr>
        <w:t xml:space="preserve"> + </w:t>
      </w:r>
      <w:r>
        <w:rPr>
          <w:sz w:val="28"/>
          <w:szCs w:val="28"/>
        </w:rPr>
        <w:t xml:space="preserve"> </w:t>
      </w:r>
      <m:oMath>
        <m:d>
          <m:dPr>
            <m:ctrlPr>
              <w:rPr>
                <w:rFonts w:ascii="Cambria Math" w:hAnsi="Cambria Math"/>
                <w:sz w:val="36"/>
                <w:szCs w:val="36"/>
              </w:rPr>
            </m:ctrlPr>
          </m:dPr>
          <m:e>
            <m:f>
              <m:fPr>
                <m:type m:val="noBar"/>
                <m:ctrlPr>
                  <w:rPr>
                    <w:rFonts w:ascii="Cambria Math" w:hAnsi="Cambria Math"/>
                    <w:sz w:val="36"/>
                    <w:szCs w:val="36"/>
                  </w:rPr>
                </m:ctrlPr>
              </m:fPr>
              <m:num>
                <m:r>
                  <w:rPr>
                    <w:rFonts w:ascii="Cambria Math" w:hAnsi="Cambria Math"/>
                    <w:sz w:val="36"/>
                    <w:szCs w:val="36"/>
                  </w:rPr>
                  <m:t>20</m:t>
                </m:r>
              </m:num>
              <m:den>
                <m:r>
                  <w:rPr>
                    <w:rFonts w:ascii="Cambria Math" w:hAnsi="Cambria Math"/>
                    <w:sz w:val="36"/>
                    <w:szCs w:val="36"/>
                  </w:rPr>
                  <m:t>18</m:t>
                </m:r>
              </m:den>
            </m:f>
          </m:e>
        </m:d>
      </m:oMath>
      <w:r>
        <w:rPr>
          <w:sz w:val="28"/>
          <w:szCs w:val="28"/>
        </w:rPr>
        <w:t xml:space="preserve">. </w:t>
      </w:r>
      <m:oMath>
        <m:sSup>
          <m:sSupPr>
            <m:ctrlPr>
              <w:rPr>
                <w:rFonts w:ascii="Cambria Math" w:hAnsi="Cambria Math"/>
                <w:i/>
                <w:sz w:val="28"/>
                <w:szCs w:val="28"/>
              </w:rPr>
            </m:ctrlPr>
          </m:sSupPr>
          <m:e>
            <m:r>
              <w:rPr>
                <w:rFonts w:ascii="Cambria Math" w:hAnsi="Cambria Math"/>
                <w:sz w:val="28"/>
                <w:szCs w:val="28"/>
              </w:rPr>
              <m:t>0,63</m:t>
            </m:r>
          </m:e>
          <m:sup>
            <m:r>
              <w:rPr>
                <w:rFonts w:ascii="Cambria Math" w:hAnsi="Cambria Math"/>
                <w:sz w:val="28"/>
                <w:szCs w:val="28"/>
              </w:rPr>
              <m:t>18</m:t>
            </m:r>
          </m:sup>
        </m:sSup>
      </m:oMath>
      <w:r>
        <w:rPr>
          <w:rFonts w:eastAsiaTheme="minorEastAsia"/>
          <w:sz w:val="28"/>
          <w:szCs w:val="28"/>
        </w:rPr>
        <w:t xml:space="preserve"> . </w:t>
      </w:r>
      <m:oMath>
        <m:sSup>
          <m:sSupPr>
            <m:ctrlPr>
              <w:rPr>
                <w:rFonts w:ascii="Cambria Math" w:eastAsiaTheme="minorEastAsia" w:hAnsi="Cambria Math"/>
                <w:i/>
                <w:sz w:val="28"/>
                <w:szCs w:val="28"/>
              </w:rPr>
            </m:ctrlPr>
          </m:sSupPr>
          <m:e>
            <m:r>
              <w:rPr>
                <w:rFonts w:ascii="Cambria Math" w:eastAsiaTheme="minorEastAsia" w:hAnsi="Cambria Math"/>
                <w:sz w:val="28"/>
                <w:szCs w:val="28"/>
              </w:rPr>
              <m:t>0,37</m:t>
            </m:r>
          </m:e>
          <m:sup>
            <m:r>
              <w:rPr>
                <w:rFonts w:ascii="Cambria Math" w:eastAsiaTheme="minorEastAsia" w:hAnsi="Cambria Math"/>
                <w:sz w:val="28"/>
                <w:szCs w:val="28"/>
              </w:rPr>
              <m:t>2</m:t>
            </m:r>
          </m:sup>
        </m:sSup>
      </m:oMath>
      <w:r>
        <w:rPr>
          <w:rFonts w:eastAsiaTheme="minorEastAsia"/>
          <w:sz w:val="28"/>
          <w:szCs w:val="28"/>
        </w:rPr>
        <w:t>+</w:t>
      </w:r>
      <w:r>
        <w:rPr>
          <w:sz w:val="28"/>
          <w:szCs w:val="28"/>
        </w:rPr>
        <w:t xml:space="preserve"> </w:t>
      </w:r>
      <m:oMath>
        <m:d>
          <m:dPr>
            <m:ctrlPr>
              <w:rPr>
                <w:rFonts w:ascii="Cambria Math" w:hAnsi="Cambria Math"/>
                <w:sz w:val="36"/>
                <w:szCs w:val="28"/>
              </w:rPr>
            </m:ctrlPr>
          </m:dPr>
          <m:e>
            <m:f>
              <m:fPr>
                <m:type m:val="noBar"/>
                <m:ctrlPr>
                  <w:rPr>
                    <w:rFonts w:ascii="Cambria Math" w:hAnsi="Cambria Math"/>
                    <w:sz w:val="36"/>
                    <w:szCs w:val="28"/>
                  </w:rPr>
                </m:ctrlPr>
              </m:fPr>
              <m:num>
                <m:r>
                  <w:rPr>
                    <w:rFonts w:ascii="Cambria Math" w:hAnsi="Cambria Math"/>
                    <w:sz w:val="36"/>
                    <w:szCs w:val="28"/>
                  </w:rPr>
                  <m:t>20</m:t>
                </m:r>
              </m:num>
              <m:den>
                <m:r>
                  <w:rPr>
                    <w:rFonts w:ascii="Cambria Math" w:hAnsi="Cambria Math"/>
                    <w:sz w:val="36"/>
                    <w:szCs w:val="28"/>
                  </w:rPr>
                  <m:t>19</m:t>
                </m:r>
              </m:den>
            </m:f>
          </m:e>
        </m:d>
      </m:oMath>
      <w:r>
        <w:rPr>
          <w:sz w:val="28"/>
          <w:szCs w:val="28"/>
        </w:rPr>
        <w:t xml:space="preserve">. </w:t>
      </w:r>
      <m:oMath>
        <m:sSup>
          <m:sSupPr>
            <m:ctrlPr>
              <w:rPr>
                <w:rFonts w:ascii="Cambria Math" w:hAnsi="Cambria Math"/>
                <w:i/>
                <w:sz w:val="28"/>
                <w:szCs w:val="28"/>
              </w:rPr>
            </m:ctrlPr>
          </m:sSupPr>
          <m:e>
            <m:r>
              <w:rPr>
                <w:rFonts w:ascii="Cambria Math" w:hAnsi="Cambria Math"/>
                <w:sz w:val="28"/>
                <w:szCs w:val="28"/>
              </w:rPr>
              <m:t>0,63</m:t>
            </m:r>
          </m:e>
          <m:sup>
            <m:r>
              <w:rPr>
                <w:rFonts w:ascii="Cambria Math" w:hAnsi="Cambria Math"/>
                <w:sz w:val="28"/>
                <w:szCs w:val="28"/>
              </w:rPr>
              <m:t>19</m:t>
            </m:r>
          </m:sup>
        </m:sSup>
      </m:oMath>
      <w:r>
        <w:rPr>
          <w:rFonts w:eastAsiaTheme="minorEastAsia"/>
          <w:sz w:val="28"/>
          <w:szCs w:val="28"/>
        </w:rPr>
        <w:t xml:space="preserve"> . </w:t>
      </w:r>
      <m:oMath>
        <m:sSup>
          <m:sSupPr>
            <m:ctrlPr>
              <w:rPr>
                <w:rFonts w:ascii="Cambria Math" w:eastAsiaTheme="minorEastAsia" w:hAnsi="Cambria Math"/>
                <w:i/>
                <w:sz w:val="28"/>
                <w:szCs w:val="28"/>
              </w:rPr>
            </m:ctrlPr>
          </m:sSupPr>
          <m:e>
            <m:r>
              <w:rPr>
                <w:rFonts w:ascii="Cambria Math" w:eastAsiaTheme="minorEastAsia" w:hAnsi="Cambria Math"/>
                <w:sz w:val="28"/>
                <w:szCs w:val="28"/>
              </w:rPr>
              <m:t>0,37</m:t>
            </m:r>
          </m:e>
          <m:sup>
            <m:r>
              <w:rPr>
                <w:rFonts w:ascii="Cambria Math" w:eastAsiaTheme="minorEastAsia" w:hAnsi="Cambria Math"/>
                <w:sz w:val="28"/>
                <w:szCs w:val="28"/>
              </w:rPr>
              <m:t>1</m:t>
            </m:r>
          </m:sup>
        </m:sSup>
      </m:oMath>
      <w:r>
        <w:rPr>
          <w:rFonts w:eastAsiaTheme="minorEastAsia"/>
          <w:sz w:val="28"/>
          <w:szCs w:val="28"/>
        </w:rPr>
        <w:t xml:space="preserve"> +</w:t>
      </w:r>
    </w:p>
    <w:p w:rsidR="009C6142" w:rsidRDefault="009D48F8" w:rsidP="00D62064">
      <w:pPr>
        <w:pStyle w:val="Bezmezer"/>
        <w:rPr>
          <w:rFonts w:eastAsiaTheme="minorEastAsia"/>
          <w:sz w:val="28"/>
          <w:szCs w:val="28"/>
        </w:rPr>
      </w:pPr>
      <w:r>
        <w:rPr>
          <w:rFonts w:eastAsiaTheme="minorEastAsia"/>
          <w:sz w:val="28"/>
          <w:szCs w:val="28"/>
        </w:rPr>
        <w:t>+</w:t>
      </w:r>
      <w:r>
        <w:rPr>
          <w:sz w:val="28"/>
          <w:szCs w:val="28"/>
        </w:rPr>
        <w:t xml:space="preserve"> </w:t>
      </w:r>
      <m:oMath>
        <m:d>
          <m:dPr>
            <m:ctrlPr>
              <w:rPr>
                <w:rFonts w:ascii="Cambria Math" w:hAnsi="Cambria Math"/>
                <w:sz w:val="36"/>
                <w:szCs w:val="36"/>
              </w:rPr>
            </m:ctrlPr>
          </m:dPr>
          <m:e>
            <m:f>
              <m:fPr>
                <m:type m:val="noBar"/>
                <m:ctrlPr>
                  <w:rPr>
                    <w:rFonts w:ascii="Cambria Math" w:hAnsi="Cambria Math"/>
                    <w:sz w:val="36"/>
                    <w:szCs w:val="36"/>
                  </w:rPr>
                </m:ctrlPr>
              </m:fPr>
              <m:num>
                <m:r>
                  <w:rPr>
                    <w:rFonts w:ascii="Cambria Math" w:hAnsi="Cambria Math"/>
                    <w:sz w:val="36"/>
                    <w:szCs w:val="36"/>
                  </w:rPr>
                  <m:t>20</m:t>
                </m:r>
              </m:num>
              <m:den>
                <m:r>
                  <w:rPr>
                    <w:rFonts w:ascii="Cambria Math" w:hAnsi="Cambria Math"/>
                    <w:sz w:val="36"/>
                    <w:szCs w:val="36"/>
                  </w:rPr>
                  <m:t>20</m:t>
                </m:r>
              </m:den>
            </m:f>
          </m:e>
        </m:d>
      </m:oMath>
      <w:r>
        <w:rPr>
          <w:sz w:val="28"/>
          <w:szCs w:val="28"/>
        </w:rPr>
        <w:t xml:space="preserve">. </w:t>
      </w:r>
      <m:oMath>
        <m:sSup>
          <m:sSupPr>
            <m:ctrlPr>
              <w:rPr>
                <w:rFonts w:ascii="Cambria Math" w:hAnsi="Cambria Math"/>
                <w:i/>
                <w:sz w:val="28"/>
                <w:szCs w:val="28"/>
              </w:rPr>
            </m:ctrlPr>
          </m:sSupPr>
          <m:e>
            <m:r>
              <w:rPr>
                <w:rFonts w:ascii="Cambria Math" w:hAnsi="Cambria Math"/>
                <w:sz w:val="28"/>
                <w:szCs w:val="28"/>
              </w:rPr>
              <m:t>0,63</m:t>
            </m:r>
          </m:e>
          <m:sup>
            <m:r>
              <w:rPr>
                <w:rFonts w:ascii="Cambria Math" w:hAnsi="Cambria Math"/>
                <w:sz w:val="28"/>
                <w:szCs w:val="28"/>
              </w:rPr>
              <m:t>20</m:t>
            </m:r>
          </m:sup>
        </m:sSup>
      </m:oMath>
      <w:r>
        <w:rPr>
          <w:rFonts w:eastAsiaTheme="minorEastAsia"/>
          <w:sz w:val="28"/>
          <w:szCs w:val="28"/>
        </w:rPr>
        <w:t xml:space="preserve"> </w:t>
      </w:r>
    </w:p>
    <w:p w:rsidR="009D48F8" w:rsidRDefault="009D48F8" w:rsidP="00D62064">
      <w:pPr>
        <w:pStyle w:val="Bezmezer"/>
        <w:rPr>
          <w:rFonts w:eastAsiaTheme="minorEastAsia"/>
          <w:sz w:val="28"/>
          <w:szCs w:val="28"/>
        </w:rPr>
      </w:pPr>
    </w:p>
    <w:p w:rsidR="009D48F8" w:rsidRDefault="009D48F8" w:rsidP="00D62064">
      <w:pPr>
        <w:pStyle w:val="Bezmezer"/>
        <w:rPr>
          <w:rFonts w:eastAsiaTheme="minorEastAsia"/>
          <w:sz w:val="28"/>
          <w:szCs w:val="28"/>
        </w:rPr>
      </w:pPr>
      <w:r>
        <w:rPr>
          <w:rFonts w:eastAsiaTheme="minorEastAsia"/>
          <w:sz w:val="28"/>
          <w:szCs w:val="28"/>
        </w:rPr>
        <w:t xml:space="preserve">4) </w:t>
      </w:r>
      <w:r w:rsidR="000E266B">
        <w:rPr>
          <w:rFonts w:eastAsiaTheme="minorEastAsia"/>
          <w:sz w:val="28"/>
          <w:szCs w:val="28"/>
        </w:rPr>
        <w:t>Vždy uvažujeme dva střelce, jen dopisujeme hodnoty úspěšnosti či neúspěšnosti</w:t>
      </w:r>
    </w:p>
    <w:p w:rsidR="000E266B" w:rsidRDefault="000E266B" w:rsidP="00D62064">
      <w:pPr>
        <w:pStyle w:val="Bezmezer"/>
        <w:rPr>
          <w:rFonts w:eastAsiaTheme="minorEastAsia"/>
          <w:sz w:val="28"/>
          <w:szCs w:val="28"/>
        </w:rPr>
      </w:pPr>
      <w:r>
        <w:rPr>
          <w:rFonts w:eastAsiaTheme="minorEastAsia"/>
          <w:sz w:val="28"/>
          <w:szCs w:val="28"/>
        </w:rPr>
        <w:t xml:space="preserve">   </w:t>
      </w:r>
      <w:proofErr w:type="gramStart"/>
      <w:r>
        <w:rPr>
          <w:rFonts w:eastAsiaTheme="minorEastAsia"/>
          <w:sz w:val="28"/>
          <w:szCs w:val="28"/>
        </w:rPr>
        <w:t xml:space="preserve">a) P(A) = </w:t>
      </w:r>
      <m:oMath>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7</m:t>
            </m:r>
          </m:den>
        </m:f>
      </m:oMath>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9</m:t>
            </m:r>
          </m:den>
        </m:f>
      </m:oMath>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63</m:t>
            </m:r>
            <w:proofErr w:type="gramEnd"/>
          </m:den>
        </m:f>
      </m:oMath>
    </w:p>
    <w:p w:rsidR="000E266B" w:rsidRDefault="000E266B" w:rsidP="000E266B">
      <w:pPr>
        <w:pStyle w:val="Bezmezer"/>
        <w:rPr>
          <w:rFonts w:eastAsiaTheme="minorEastAsia"/>
          <w:sz w:val="28"/>
          <w:szCs w:val="28"/>
        </w:rPr>
      </w:pPr>
      <w:r>
        <w:rPr>
          <w:rFonts w:eastAsiaTheme="minorEastAsia"/>
          <w:sz w:val="28"/>
          <w:szCs w:val="28"/>
        </w:rPr>
        <w:t xml:space="preserve">   </w:t>
      </w:r>
      <w:proofErr w:type="gramStart"/>
      <w:r>
        <w:rPr>
          <w:rFonts w:eastAsiaTheme="minorEastAsia"/>
          <w:sz w:val="28"/>
          <w:szCs w:val="28"/>
        </w:rPr>
        <w:t xml:space="preserve">b) P(A) = </w:t>
      </w:r>
      <m:oMath>
        <m:f>
          <m:fPr>
            <m:ctrlPr>
              <w:rPr>
                <w:rFonts w:ascii="Cambria Math" w:eastAsiaTheme="minorEastAsia" w:hAnsi="Cambria Math"/>
                <w:i/>
                <w:sz w:val="28"/>
                <w:szCs w:val="28"/>
              </w:rPr>
            </m:ctrlPr>
          </m:fPr>
          <m:num>
            <m:r>
              <w:rPr>
                <w:rFonts w:ascii="Cambria Math" w:eastAsiaTheme="minorEastAsia" w:hAnsi="Cambria Math"/>
                <w:sz w:val="28"/>
                <w:szCs w:val="28"/>
              </w:rPr>
              <m:t>6</m:t>
            </m:r>
          </m:num>
          <m:den>
            <m:r>
              <w:rPr>
                <w:rFonts w:ascii="Cambria Math" w:eastAsiaTheme="minorEastAsia" w:hAnsi="Cambria Math"/>
                <w:sz w:val="28"/>
                <w:szCs w:val="28"/>
              </w:rPr>
              <m:t>7</m:t>
            </m:r>
          </m:den>
        </m:f>
      </m:oMath>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9</m:t>
            </m:r>
          </m:den>
        </m:f>
      </m:oMath>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6</m:t>
            </m:r>
          </m:num>
          <m:den>
            <m:r>
              <w:rPr>
                <w:rFonts w:ascii="Cambria Math" w:eastAsiaTheme="minorEastAsia" w:hAnsi="Cambria Math"/>
                <w:sz w:val="28"/>
                <w:szCs w:val="28"/>
              </w:rPr>
              <m:t>63</m:t>
            </m:r>
            <w:proofErr w:type="gramEnd"/>
          </m:den>
        </m:f>
      </m:oMath>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2</m:t>
            </m:r>
          </m:num>
          <m:den>
            <m:r>
              <w:rPr>
                <w:rFonts w:ascii="Cambria Math" w:eastAsiaTheme="minorEastAsia" w:hAnsi="Cambria Math"/>
                <w:sz w:val="28"/>
                <w:szCs w:val="28"/>
              </w:rPr>
              <m:t>21</m:t>
            </m:r>
          </m:den>
        </m:f>
      </m:oMath>
    </w:p>
    <w:p w:rsidR="000E266B" w:rsidRDefault="000E266B" w:rsidP="000E266B">
      <w:pPr>
        <w:pStyle w:val="Bezmezer"/>
        <w:rPr>
          <w:rFonts w:eastAsiaTheme="minorEastAsia"/>
          <w:sz w:val="28"/>
          <w:szCs w:val="28"/>
        </w:rPr>
      </w:pPr>
      <w:r>
        <w:rPr>
          <w:rFonts w:eastAsiaTheme="minorEastAsia"/>
          <w:sz w:val="28"/>
          <w:szCs w:val="28"/>
        </w:rPr>
        <w:t xml:space="preserve">   c) Alespoň jeden úspěšný znamená první ano a druhý ne nebo první ne a druhý ano nebo oba dva jsou úspěšní</w:t>
      </w:r>
    </w:p>
    <w:p w:rsidR="000E266B" w:rsidRDefault="000E266B" w:rsidP="000E266B">
      <w:pPr>
        <w:pStyle w:val="Bezmezer"/>
        <w:rPr>
          <w:rFonts w:eastAsiaTheme="minorEastAsia"/>
          <w:sz w:val="28"/>
          <w:szCs w:val="28"/>
        </w:rPr>
      </w:pPr>
      <w:proofErr w:type="gramStart"/>
      <w:r>
        <w:rPr>
          <w:rFonts w:eastAsiaTheme="minorEastAsia"/>
          <w:sz w:val="28"/>
          <w:szCs w:val="28"/>
        </w:rPr>
        <w:t xml:space="preserve">P(A) = </w:t>
      </w:r>
      <m:oMath>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7</m:t>
            </m:r>
          </m:den>
        </m:f>
      </m:oMath>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8</m:t>
            </m:r>
          </m:num>
          <m:den>
            <m:r>
              <w:rPr>
                <w:rFonts w:ascii="Cambria Math" w:eastAsiaTheme="minorEastAsia" w:hAnsi="Cambria Math"/>
                <w:sz w:val="28"/>
                <w:szCs w:val="28"/>
              </w:rPr>
              <m:t>9</m:t>
            </m:r>
          </m:den>
        </m:f>
      </m:oMath>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6</m:t>
            </m:r>
          </m:num>
          <m:den>
            <m:r>
              <w:rPr>
                <w:rFonts w:ascii="Cambria Math" w:eastAsiaTheme="minorEastAsia" w:hAnsi="Cambria Math"/>
                <w:sz w:val="28"/>
                <w:szCs w:val="28"/>
              </w:rPr>
              <m:t>7</m:t>
            </m:r>
          </m:den>
        </m:f>
      </m:oMath>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9</m:t>
            </m:r>
          </m:den>
        </m:f>
      </m:oMath>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7</m:t>
            </m:r>
          </m:den>
        </m:f>
      </m:oMath>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9</m:t>
            </m:r>
          </m:den>
        </m:f>
      </m:oMath>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15</m:t>
            </m:r>
            <w:proofErr w:type="gramEnd"/>
          </m:num>
          <m:den>
            <m:r>
              <w:rPr>
                <w:rFonts w:ascii="Cambria Math" w:eastAsiaTheme="minorEastAsia" w:hAnsi="Cambria Math"/>
                <w:sz w:val="28"/>
                <w:szCs w:val="28"/>
              </w:rPr>
              <m:t>63</m:t>
            </m:r>
          </m:den>
        </m:f>
      </m:oMath>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5</m:t>
            </m:r>
          </m:num>
          <m:den>
            <m:r>
              <w:rPr>
                <w:rFonts w:ascii="Cambria Math" w:eastAsiaTheme="minorEastAsia" w:hAnsi="Cambria Math"/>
                <w:sz w:val="28"/>
                <w:szCs w:val="28"/>
              </w:rPr>
              <m:t>21</m:t>
            </m:r>
          </m:den>
        </m:f>
      </m:oMath>
    </w:p>
    <w:p w:rsidR="000E266B" w:rsidRDefault="000E266B" w:rsidP="000E266B">
      <w:pPr>
        <w:pStyle w:val="Bezmezer"/>
        <w:rPr>
          <w:rFonts w:eastAsiaTheme="minorEastAsia"/>
          <w:sz w:val="28"/>
          <w:szCs w:val="28"/>
        </w:rPr>
      </w:pPr>
    </w:p>
    <w:p w:rsidR="00D35DE6" w:rsidRDefault="00D35DE6" w:rsidP="000E266B">
      <w:pPr>
        <w:pStyle w:val="Bezmezer"/>
        <w:rPr>
          <w:rFonts w:eastAsiaTheme="minorEastAsia"/>
          <w:sz w:val="28"/>
          <w:szCs w:val="28"/>
        </w:rPr>
      </w:pPr>
    </w:p>
    <w:p w:rsidR="000E266B" w:rsidRDefault="000E266B" w:rsidP="000E266B">
      <w:pPr>
        <w:pStyle w:val="Bezmezer"/>
        <w:rPr>
          <w:rFonts w:eastAsiaTheme="minorEastAsia"/>
          <w:sz w:val="28"/>
          <w:szCs w:val="28"/>
        </w:rPr>
      </w:pPr>
      <w:proofErr w:type="gramStart"/>
      <w:r>
        <w:rPr>
          <w:rFonts w:eastAsiaTheme="minorEastAsia"/>
          <w:sz w:val="28"/>
          <w:szCs w:val="28"/>
        </w:rPr>
        <w:lastRenderedPageBreak/>
        <w:t xml:space="preserve">5) a) P(A) = </w:t>
      </w:r>
      <m:oMath>
        <m:d>
          <m:dPr>
            <m:ctrlPr>
              <w:rPr>
                <w:rFonts w:ascii="Cambria Math" w:eastAsiaTheme="minorEastAsia" w:hAnsi="Cambria Math"/>
                <w:sz w:val="36"/>
                <w:szCs w:val="36"/>
              </w:rPr>
            </m:ctrlPr>
          </m:dPr>
          <m:e>
            <m:f>
              <m:fPr>
                <m:type m:val="noBar"/>
                <m:ctrlPr>
                  <w:rPr>
                    <w:rFonts w:ascii="Cambria Math" w:eastAsiaTheme="minorEastAsia" w:hAnsi="Cambria Math"/>
                    <w:sz w:val="36"/>
                    <w:szCs w:val="36"/>
                  </w:rPr>
                </m:ctrlPr>
              </m:fPr>
              <m:num>
                <m:r>
                  <w:rPr>
                    <w:rFonts w:ascii="Cambria Math" w:eastAsiaTheme="minorEastAsia" w:hAnsi="Cambria Math"/>
                    <w:sz w:val="36"/>
                    <w:szCs w:val="36"/>
                  </w:rPr>
                  <m:t>12</m:t>
                </m:r>
                <w:proofErr w:type="gramEnd"/>
              </m:num>
              <m:den>
                <m:r>
                  <w:rPr>
                    <w:rFonts w:ascii="Cambria Math" w:eastAsiaTheme="minorEastAsia" w:hAnsi="Cambria Math"/>
                    <w:sz w:val="36"/>
                    <w:szCs w:val="36"/>
                  </w:rPr>
                  <m:t>1</m:t>
                </m:r>
              </m:den>
            </m:f>
          </m:e>
        </m:d>
      </m:oMath>
      <w:r>
        <w:rPr>
          <w:rFonts w:eastAsiaTheme="minorEastAsia"/>
          <w:sz w:val="28"/>
          <w:szCs w:val="28"/>
        </w:rPr>
        <w:t xml:space="preserve">. </w:t>
      </w:r>
      <m:oMath>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12</m:t>
            </m:r>
          </m:den>
        </m:f>
      </m:oMath>
      <w:r>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12</m:t>
            </m:r>
          </m:den>
        </m:f>
      </m:oMath>
      <w:r>
        <w:rPr>
          <w:rFonts w:eastAsiaTheme="minorEastAsia"/>
          <w:sz w:val="28"/>
          <w:szCs w:val="28"/>
        </w:rPr>
        <w:t xml:space="preserve"> = 0,08333</w:t>
      </w:r>
    </w:p>
    <w:p w:rsidR="000E266B" w:rsidRDefault="00D35DE6" w:rsidP="000E266B">
      <w:pPr>
        <w:pStyle w:val="Bezmezer"/>
        <w:rPr>
          <w:rFonts w:eastAsiaTheme="minorEastAsia"/>
          <w:sz w:val="28"/>
          <w:szCs w:val="28"/>
        </w:rPr>
      </w:pPr>
      <w:r>
        <w:rPr>
          <w:rFonts w:eastAsiaTheme="minorEastAsia"/>
          <w:sz w:val="28"/>
          <w:szCs w:val="28"/>
        </w:rPr>
        <w:t xml:space="preserve">     </w:t>
      </w:r>
      <w:proofErr w:type="gramStart"/>
      <w:r w:rsidR="000E266B">
        <w:rPr>
          <w:rFonts w:eastAsiaTheme="minorEastAsia"/>
          <w:sz w:val="28"/>
          <w:szCs w:val="28"/>
        </w:rPr>
        <w:t xml:space="preserve">b) P(A) = </w:t>
      </w:r>
      <m:oMath>
        <m:d>
          <m:dPr>
            <m:ctrlPr>
              <w:rPr>
                <w:rFonts w:ascii="Cambria Math" w:eastAsiaTheme="minorEastAsia" w:hAnsi="Cambria Math"/>
                <w:sz w:val="36"/>
                <w:szCs w:val="36"/>
              </w:rPr>
            </m:ctrlPr>
          </m:dPr>
          <m:e>
            <m:f>
              <m:fPr>
                <m:type m:val="noBar"/>
                <m:ctrlPr>
                  <w:rPr>
                    <w:rFonts w:ascii="Cambria Math" w:eastAsiaTheme="minorEastAsia" w:hAnsi="Cambria Math"/>
                    <w:sz w:val="36"/>
                    <w:szCs w:val="36"/>
                  </w:rPr>
                </m:ctrlPr>
              </m:fPr>
              <m:num>
                <m:r>
                  <w:rPr>
                    <w:rFonts w:ascii="Cambria Math" w:eastAsiaTheme="minorEastAsia" w:hAnsi="Cambria Math"/>
                    <w:sz w:val="36"/>
                    <w:szCs w:val="36"/>
                  </w:rPr>
                  <m:t>365</m:t>
                </m:r>
                <w:proofErr w:type="gramEnd"/>
              </m:num>
              <m:den>
                <m:r>
                  <w:rPr>
                    <w:rFonts w:ascii="Cambria Math" w:eastAsiaTheme="minorEastAsia" w:hAnsi="Cambria Math"/>
                    <w:sz w:val="36"/>
                    <w:szCs w:val="36"/>
                  </w:rPr>
                  <m:t>1</m:t>
                </m:r>
              </m:den>
            </m:f>
          </m:e>
        </m:d>
      </m:oMath>
      <w:r w:rsidR="000E266B">
        <w:rPr>
          <w:rFonts w:eastAsiaTheme="minorEastAsia"/>
          <w:sz w:val="28"/>
          <w:szCs w:val="28"/>
        </w:rPr>
        <w:t xml:space="preserve">. </w:t>
      </w:r>
      <m:oMath>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365</m:t>
            </m:r>
          </m:den>
        </m:f>
      </m:oMath>
      <w:r w:rsidR="000E266B">
        <w:rPr>
          <w:rFonts w:eastAsiaTheme="minorEastAsia"/>
          <w:sz w:val="28"/>
          <w:szCs w:val="28"/>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365</m:t>
            </m:r>
          </m:den>
        </m:f>
      </m:oMath>
      <w:r w:rsidR="000E266B">
        <w:rPr>
          <w:rFonts w:eastAsiaTheme="minorEastAsia"/>
          <w:sz w:val="28"/>
          <w:szCs w:val="28"/>
        </w:rPr>
        <w:t xml:space="preserve"> = </w:t>
      </w:r>
      <w:r>
        <w:rPr>
          <w:rFonts w:eastAsiaTheme="minorEastAsia"/>
          <w:sz w:val="28"/>
          <w:szCs w:val="28"/>
        </w:rPr>
        <w:t>0, 00274</w:t>
      </w:r>
    </w:p>
    <w:p w:rsidR="000E266B" w:rsidRPr="00D62064" w:rsidRDefault="000E266B" w:rsidP="00D62064">
      <w:pPr>
        <w:pStyle w:val="Bezmezer"/>
        <w:rPr>
          <w:sz w:val="28"/>
          <w:szCs w:val="28"/>
        </w:rPr>
      </w:pPr>
    </w:p>
    <w:p w:rsidR="00F06D02" w:rsidRPr="00F06D02" w:rsidRDefault="00F06D02" w:rsidP="00F06D02">
      <w:pPr>
        <w:pStyle w:val="Bezmezer"/>
        <w:rPr>
          <w:sz w:val="28"/>
          <w:szCs w:val="28"/>
        </w:rPr>
      </w:pPr>
    </w:p>
    <w:sectPr w:rsidR="00F06D02" w:rsidRPr="00F06D0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41A" w:rsidRDefault="00D1641A" w:rsidP="00D35DE6">
      <w:pPr>
        <w:spacing w:after="0" w:line="240" w:lineRule="auto"/>
      </w:pPr>
      <w:r>
        <w:separator/>
      </w:r>
    </w:p>
  </w:endnote>
  <w:endnote w:type="continuationSeparator" w:id="0">
    <w:p w:rsidR="00D1641A" w:rsidRDefault="00D1641A" w:rsidP="00D35D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4577368"/>
      <w:docPartObj>
        <w:docPartGallery w:val="Page Numbers (Bottom of Page)"/>
        <w:docPartUnique/>
      </w:docPartObj>
    </w:sdtPr>
    <w:sdtEndPr/>
    <w:sdtContent>
      <w:p w:rsidR="00D35DE6" w:rsidRDefault="00D35DE6">
        <w:pPr>
          <w:pStyle w:val="Zpat"/>
          <w:jc w:val="center"/>
        </w:pPr>
        <w:r>
          <w:fldChar w:fldCharType="begin"/>
        </w:r>
        <w:r>
          <w:instrText>PAGE   \* MERGEFORMAT</w:instrText>
        </w:r>
        <w:r>
          <w:fldChar w:fldCharType="separate"/>
        </w:r>
        <w:r w:rsidR="00C17CD3">
          <w:rPr>
            <w:noProof/>
          </w:rPr>
          <w:t>1</w:t>
        </w:r>
        <w:r>
          <w:fldChar w:fldCharType="end"/>
        </w:r>
      </w:p>
    </w:sdtContent>
  </w:sdt>
  <w:p w:rsidR="00D35DE6" w:rsidRDefault="00D35DE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41A" w:rsidRDefault="00D1641A" w:rsidP="00D35DE6">
      <w:pPr>
        <w:spacing w:after="0" w:line="240" w:lineRule="auto"/>
      </w:pPr>
      <w:r>
        <w:separator/>
      </w:r>
    </w:p>
  </w:footnote>
  <w:footnote w:type="continuationSeparator" w:id="0">
    <w:p w:rsidR="00D1641A" w:rsidRDefault="00D1641A" w:rsidP="00D35DE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D02"/>
    <w:rsid w:val="000E266B"/>
    <w:rsid w:val="00137768"/>
    <w:rsid w:val="001F3354"/>
    <w:rsid w:val="002C4945"/>
    <w:rsid w:val="005C029C"/>
    <w:rsid w:val="0064667D"/>
    <w:rsid w:val="00667D06"/>
    <w:rsid w:val="008D5297"/>
    <w:rsid w:val="009C6142"/>
    <w:rsid w:val="009D48F8"/>
    <w:rsid w:val="009F781C"/>
    <w:rsid w:val="00C17CD3"/>
    <w:rsid w:val="00C37E00"/>
    <w:rsid w:val="00D1641A"/>
    <w:rsid w:val="00D35DE6"/>
    <w:rsid w:val="00D62064"/>
    <w:rsid w:val="00F06D02"/>
    <w:rsid w:val="00F868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F06D0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06D02"/>
    <w:rPr>
      <w:rFonts w:ascii="Tahoma" w:hAnsi="Tahoma" w:cs="Tahoma"/>
      <w:sz w:val="16"/>
      <w:szCs w:val="16"/>
    </w:rPr>
  </w:style>
  <w:style w:type="paragraph" w:styleId="Bezmezer">
    <w:name w:val="No Spacing"/>
    <w:uiPriority w:val="1"/>
    <w:qFormat/>
    <w:rsid w:val="00F06D02"/>
    <w:pPr>
      <w:spacing w:after="0" w:line="240" w:lineRule="auto"/>
    </w:pPr>
  </w:style>
  <w:style w:type="character" w:styleId="Zstupntext">
    <w:name w:val="Placeholder Text"/>
    <w:basedOn w:val="Standardnpsmoodstavce"/>
    <w:uiPriority w:val="99"/>
    <w:semiHidden/>
    <w:rsid w:val="009C6142"/>
    <w:rPr>
      <w:color w:val="808080"/>
    </w:rPr>
  </w:style>
  <w:style w:type="paragraph" w:styleId="Zhlav">
    <w:name w:val="header"/>
    <w:basedOn w:val="Normln"/>
    <w:link w:val="ZhlavChar"/>
    <w:uiPriority w:val="99"/>
    <w:unhideWhenUsed/>
    <w:rsid w:val="00D35DE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35DE6"/>
  </w:style>
  <w:style w:type="paragraph" w:styleId="Zpat">
    <w:name w:val="footer"/>
    <w:basedOn w:val="Normln"/>
    <w:link w:val="ZpatChar"/>
    <w:uiPriority w:val="99"/>
    <w:unhideWhenUsed/>
    <w:rsid w:val="00D35DE6"/>
    <w:pPr>
      <w:tabs>
        <w:tab w:val="center" w:pos="4536"/>
        <w:tab w:val="right" w:pos="9072"/>
      </w:tabs>
      <w:spacing w:after="0" w:line="240" w:lineRule="auto"/>
    </w:pPr>
  </w:style>
  <w:style w:type="character" w:customStyle="1" w:styleId="ZpatChar">
    <w:name w:val="Zápatí Char"/>
    <w:basedOn w:val="Standardnpsmoodstavce"/>
    <w:link w:val="Zpat"/>
    <w:uiPriority w:val="99"/>
    <w:rsid w:val="00D35D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F06D0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06D02"/>
    <w:rPr>
      <w:rFonts w:ascii="Tahoma" w:hAnsi="Tahoma" w:cs="Tahoma"/>
      <w:sz w:val="16"/>
      <w:szCs w:val="16"/>
    </w:rPr>
  </w:style>
  <w:style w:type="paragraph" w:styleId="Bezmezer">
    <w:name w:val="No Spacing"/>
    <w:uiPriority w:val="1"/>
    <w:qFormat/>
    <w:rsid w:val="00F06D02"/>
    <w:pPr>
      <w:spacing w:after="0" w:line="240" w:lineRule="auto"/>
    </w:pPr>
  </w:style>
  <w:style w:type="character" w:styleId="Zstupntext">
    <w:name w:val="Placeholder Text"/>
    <w:basedOn w:val="Standardnpsmoodstavce"/>
    <w:uiPriority w:val="99"/>
    <w:semiHidden/>
    <w:rsid w:val="009C6142"/>
    <w:rPr>
      <w:color w:val="808080"/>
    </w:rPr>
  </w:style>
  <w:style w:type="paragraph" w:styleId="Zhlav">
    <w:name w:val="header"/>
    <w:basedOn w:val="Normln"/>
    <w:link w:val="ZhlavChar"/>
    <w:uiPriority w:val="99"/>
    <w:unhideWhenUsed/>
    <w:rsid w:val="00D35DE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35DE6"/>
  </w:style>
  <w:style w:type="paragraph" w:styleId="Zpat">
    <w:name w:val="footer"/>
    <w:basedOn w:val="Normln"/>
    <w:link w:val="ZpatChar"/>
    <w:uiPriority w:val="99"/>
    <w:unhideWhenUsed/>
    <w:rsid w:val="00D35DE6"/>
    <w:pPr>
      <w:tabs>
        <w:tab w:val="center" w:pos="4536"/>
        <w:tab w:val="right" w:pos="9072"/>
      </w:tabs>
      <w:spacing w:after="0" w:line="240" w:lineRule="auto"/>
    </w:pPr>
  </w:style>
  <w:style w:type="character" w:customStyle="1" w:styleId="ZpatChar">
    <w:name w:val="Zápatí Char"/>
    <w:basedOn w:val="Standardnpsmoodstavce"/>
    <w:link w:val="Zpat"/>
    <w:uiPriority w:val="99"/>
    <w:rsid w:val="00D35D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1</Pages>
  <Words>415</Words>
  <Characters>2450</Characters>
  <Application>Microsoft Office Word</Application>
  <DocSecurity>0</DocSecurity>
  <Lines>20</Lines>
  <Paragraphs>5</Paragraphs>
  <ScaleCrop>false</ScaleCrop>
  <HeadingPairs>
    <vt:vector size="2" baseType="variant">
      <vt:variant>
        <vt:lpstr>Název</vt:lpstr>
      </vt:variant>
      <vt:variant>
        <vt:i4>1</vt:i4>
      </vt:variant>
    </vt:vector>
  </HeadingPairs>
  <TitlesOfParts>
    <vt:vector size="1" baseType="lpstr">
      <vt:lpstr/>
    </vt:vector>
  </TitlesOfParts>
  <Company>SŠT Most</Company>
  <LinksUpToDate>false</LinksUpToDate>
  <CharactersWithSpaces>2860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Jiřina Rychtářová</dc:creator>
  <cp:lastModifiedBy>Admin</cp:lastModifiedBy>
  <cp:revision>12</cp:revision>
  <dcterms:created xsi:type="dcterms:W3CDTF">2014-06-19T22:40:00Z</dcterms:created>
  <dcterms:modified xsi:type="dcterms:W3CDTF">2014-10-05T20:12:00Z</dcterms:modified>
</cp:coreProperties>
</file>